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4913446"/>
        <w:docPartObj>
          <w:docPartGallery w:val="Cover Pages"/>
          <w:docPartUnique/>
        </w:docPartObj>
      </w:sdtPr>
      <w:sdtEndPr>
        <w:rPr>
          <w:rFonts w:eastAsiaTheme="minorEastAsia"/>
          <w:b/>
          <w:sz w:val="32"/>
          <w:lang w:val="en-US" w:eastAsia="ja-JP"/>
        </w:rPr>
      </w:sdtEndPr>
      <w:sdtContent>
        <w:p w14:paraId="52A9B61A" w14:textId="0C7CC82B" w:rsidR="00462F96" w:rsidRDefault="00462F96" w:rsidP="00901AD5"/>
        <w:p w14:paraId="51A46F03" w14:textId="65B6A470" w:rsidR="00B105B5" w:rsidRDefault="00EF5863" w:rsidP="00BA4990">
          <w:pPr>
            <w:jc w:val="both"/>
            <w:rPr>
              <w:rFonts w:eastAsiaTheme="minorEastAsia"/>
              <w:b/>
              <w:sz w:val="32"/>
              <w:lang w:val="en-US" w:eastAsia="ja-JP"/>
            </w:rPr>
          </w:pPr>
        </w:p>
      </w:sdtContent>
    </w:sdt>
    <w:p w14:paraId="3D2113AE" w14:textId="0BB5F8CF" w:rsidR="00A23725" w:rsidRPr="002835FA" w:rsidRDefault="00D727F6" w:rsidP="00901AD5">
      <w:pPr>
        <w:jc w:val="center"/>
        <w:rPr>
          <w:rFonts w:eastAsiaTheme="majorEastAsia" w:cs="Arial"/>
          <w:b/>
          <w:bCs/>
          <w:color w:val="FF6900"/>
          <w:sz w:val="72"/>
          <w:szCs w:val="72"/>
          <w:u w:val="single"/>
          <w:lang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b/>
          <w:bCs/>
          <w:color w:val="FF6900"/>
          <w:sz w:val="72"/>
          <w:szCs w:val="72"/>
          <w:u w:val="single"/>
          <w:lang w:eastAsia="ja-JP"/>
        </w:rPr>
        <w:t>Northway School</w:t>
      </w:r>
    </w:p>
    <w:p w14:paraId="784FE479" w14:textId="77777777" w:rsidR="002835FA" w:rsidRPr="002835FA" w:rsidRDefault="002835FA" w:rsidP="00901AD5">
      <w:pPr>
        <w:jc w:val="center"/>
        <w:rPr>
          <w:rFonts w:eastAsiaTheme="majorEastAsia" w:cs="Arial"/>
          <w:b/>
          <w:bCs/>
          <w:color w:val="000000" w:themeColor="text1"/>
          <w:sz w:val="72"/>
          <w:szCs w:val="72"/>
          <w:u w:val="single"/>
          <w:lang w:eastAsia="ja-JP"/>
        </w:rPr>
      </w:pPr>
    </w:p>
    <w:p w14:paraId="55C48F61" w14:textId="1FDFD3B5" w:rsidR="00A23725" w:rsidRDefault="001C00FF" w:rsidP="00901AD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Charging and Remissions Policy</w:t>
      </w:r>
    </w:p>
    <w:p w14:paraId="16341591" w14:textId="77DEEC3A" w:rsidR="00D727F6" w:rsidRDefault="00D727F6" w:rsidP="00901AD5">
      <w:pPr>
        <w:rPr>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6DB1F60B">
                <wp:simplePos x="0" y="0"/>
                <wp:positionH relativeFrom="column">
                  <wp:posOffset>-38735</wp:posOffset>
                </wp:positionH>
                <wp:positionV relativeFrom="paragraph">
                  <wp:posOffset>207010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36B98B0F" w14:textId="4C274A4C" w:rsidR="00D4425F" w:rsidRPr="003F31D0" w:rsidRDefault="00D4425F" w:rsidP="00A23725">
                            <w:pPr>
                              <w:rPr>
                                <w:rFonts w:cs="Arial"/>
                                <w:szCs w:val="24"/>
                              </w:rPr>
                            </w:pPr>
                            <w:r w:rsidRPr="003F31D0">
                              <w:rPr>
                                <w:rFonts w:cs="Arial"/>
                                <w:szCs w:val="24"/>
                              </w:rPr>
                              <w:t xml:space="preserve">Last updated: </w:t>
                            </w:r>
                            <w:r w:rsidR="00D727F6">
                              <w:rPr>
                                <w:rFonts w:cs="Arial"/>
                                <w:szCs w:val="24"/>
                              </w:rPr>
                              <w:t>Feb 202</w:t>
                            </w:r>
                            <w:r w:rsidR="00EF5863">
                              <w:rPr>
                                <w:rFonts w:cs="Arial"/>
                                <w:szCs w:val="24"/>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3.05pt;margin-top:16.3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" stroked="f">
                <v:textbox>
                  <w:txbxContent>
                    <w:p w14:paraId="36B98B0F" w14:textId="4C274A4C" w:rsidR="00D4425F" w:rsidRPr="003F31D0" w:rsidRDefault="00D4425F" w:rsidP="00A23725">
                      <w:pPr>
                        <w:rPr>
                          <w:rFonts w:cs="Arial"/>
                          <w:szCs w:val="24"/>
                        </w:rPr>
                      </w:pPr>
                      <w:r w:rsidRPr="003F31D0">
                        <w:rPr>
                          <w:rFonts w:cs="Arial"/>
                          <w:szCs w:val="24"/>
                        </w:rPr>
                        <w:t xml:space="preserve">Last updated: </w:t>
                      </w:r>
                      <w:r w:rsidR="00D727F6">
                        <w:rPr>
                          <w:rFonts w:cs="Arial"/>
                          <w:szCs w:val="24"/>
                        </w:rPr>
                        <w:t>Feb 202</w:t>
                      </w:r>
                      <w:r w:rsidR="00EF5863">
                        <w:rPr>
                          <w:rFonts w:cs="Arial"/>
                          <w:szCs w:val="24"/>
                        </w:rPr>
                        <w:t>4</w:t>
                      </w:r>
                    </w:p>
                  </w:txbxContent>
                </v:textbox>
                <w10:wrap type="square"/>
              </v:shape>
            </w:pict>
          </mc:Fallback>
        </mc:AlternateContent>
      </w:r>
    </w:p>
    <w:p w14:paraId="235BF9AA" w14:textId="53174633" w:rsidR="00D727F6" w:rsidRDefault="00D727F6" w:rsidP="00901AD5">
      <w:pPr>
        <w:rPr>
          <w:lang w:val="en-US" w:eastAsia="ja-JP"/>
        </w:rPr>
      </w:pPr>
    </w:p>
    <w:p w14:paraId="15BB98F5" w14:textId="179CDD35" w:rsidR="00A23725" w:rsidRPr="00543C20" w:rsidRDefault="00A23725" w:rsidP="00901AD5">
      <w:pPr>
        <w:rPr>
          <w:b/>
          <w:bCs/>
          <w:sz w:val="28"/>
          <w:szCs w:val="28"/>
        </w:rPr>
      </w:pPr>
      <w:r w:rsidRPr="00543C20">
        <w:rPr>
          <w:b/>
          <w:bCs/>
          <w:sz w:val="28"/>
          <w:szCs w:val="28"/>
        </w:rPr>
        <w:t>Contents:</w:t>
      </w:r>
    </w:p>
    <w:p w14:paraId="4D282E20" w14:textId="71AF68CF" w:rsidR="00A23725" w:rsidRPr="00237825" w:rsidRDefault="00A23725" w:rsidP="00901AD5">
      <w:pPr>
        <w:spacing w:before="200"/>
        <w:rPr>
          <w:rStyle w:val="Hyperlink"/>
          <w:rFonts w:cs="Arial"/>
          <w:sz w:val="14"/>
        </w:rPr>
      </w:pPr>
      <w:r w:rsidRPr="001C00FF">
        <w:rPr>
          <w:rFonts w:cs="Arial"/>
        </w:rPr>
        <w:fldChar w:fldCharType="begin"/>
      </w:r>
      <w:r>
        <w:rPr>
          <w:rFonts w:cs="Arial"/>
        </w:rPr>
        <w:instrText xml:space="preserve"> HYPERLINK  \l "_Statement_of_intent_1" </w:instrText>
      </w:r>
      <w:r w:rsidRPr="001C00FF">
        <w:rPr>
          <w:rFonts w:cs="Arial"/>
        </w:rPr>
      </w:r>
      <w:r w:rsidRPr="001C00FF">
        <w:rPr>
          <w:rFonts w:cs="Arial"/>
        </w:rPr>
        <w:fldChar w:fldCharType="separate"/>
      </w:r>
      <w:r w:rsidRPr="00237825">
        <w:rPr>
          <w:rStyle w:val="Hyperlink"/>
          <w:rFonts w:cs="Arial"/>
        </w:rPr>
        <w:t>Statement of intent</w:t>
      </w:r>
    </w:p>
    <w:p w14:paraId="7B93E679" w14:textId="10EFF586" w:rsidR="001C00FF" w:rsidRPr="001C00FF" w:rsidRDefault="00A23725" w:rsidP="00FB07CB">
      <w:pPr>
        <w:pStyle w:val="ListParagraph"/>
        <w:numPr>
          <w:ilvl w:val="0"/>
          <w:numId w:val="11"/>
        </w:numPr>
        <w:ind w:left="426"/>
      </w:pPr>
      <w:r w:rsidRPr="001C00FF">
        <w:fldChar w:fldCharType="end"/>
      </w:r>
      <w:hyperlink w:anchor="_[Updated]_Legal_framework" w:history="1">
        <w:r w:rsidR="001C00FF" w:rsidRPr="00901AD5">
          <w:rPr>
            <w:rStyle w:val="Hyperlink"/>
          </w:rPr>
          <w:t>Legal framework</w:t>
        </w:r>
      </w:hyperlink>
      <w:r w:rsidR="001C00FF" w:rsidRPr="001C00FF">
        <w:t xml:space="preserve"> </w:t>
      </w:r>
    </w:p>
    <w:p w14:paraId="73FDA9DD" w14:textId="49BED92E" w:rsidR="001C00FF" w:rsidRPr="001C00FF" w:rsidRDefault="00EF5863" w:rsidP="00FB07CB">
      <w:pPr>
        <w:pStyle w:val="ListParagraph"/>
        <w:numPr>
          <w:ilvl w:val="0"/>
          <w:numId w:val="11"/>
        </w:numPr>
        <w:ind w:left="426"/>
      </w:pPr>
      <w:hyperlink w:anchor="_[Updated]_Charging_for" w:history="1">
        <w:r w:rsidR="001C00FF" w:rsidRPr="00901AD5">
          <w:rPr>
            <w:rStyle w:val="Hyperlink"/>
          </w:rPr>
          <w:t>Charging for education</w:t>
        </w:r>
      </w:hyperlink>
    </w:p>
    <w:p w14:paraId="656A7181" w14:textId="119290CA" w:rsidR="001C00FF" w:rsidRPr="001C00FF" w:rsidRDefault="00EF5863" w:rsidP="00FB07CB">
      <w:pPr>
        <w:pStyle w:val="ListParagraph"/>
        <w:numPr>
          <w:ilvl w:val="0"/>
          <w:numId w:val="11"/>
        </w:numPr>
        <w:ind w:left="426"/>
      </w:pPr>
      <w:hyperlink w:anchor="_[Updated]_Optional_extras" w:history="1">
        <w:r w:rsidR="001C00FF" w:rsidRPr="00901AD5">
          <w:rPr>
            <w:rStyle w:val="Hyperlink"/>
          </w:rPr>
          <w:t>Optional extras</w:t>
        </w:r>
      </w:hyperlink>
    </w:p>
    <w:p w14:paraId="1ABDAE45" w14:textId="1402148D" w:rsidR="001C00FF" w:rsidRPr="001C00FF" w:rsidRDefault="00EF5863" w:rsidP="00D727F6">
      <w:pPr>
        <w:pStyle w:val="ListParagraph"/>
        <w:numPr>
          <w:ilvl w:val="0"/>
          <w:numId w:val="11"/>
        </w:numPr>
        <w:ind w:left="426"/>
      </w:pPr>
      <w:hyperlink w:anchor="_Voluntary_contributions" w:history="1">
        <w:r w:rsidR="001C00FF" w:rsidRPr="00901AD5">
          <w:rPr>
            <w:rStyle w:val="Hyperlink"/>
          </w:rPr>
          <w:t>Voluntary contributions</w:t>
        </w:r>
      </w:hyperlink>
    </w:p>
    <w:p w14:paraId="3C3F998D" w14:textId="2A98DF1B" w:rsidR="001C00FF" w:rsidRPr="00CF5753" w:rsidRDefault="00EF5863" w:rsidP="00FB07CB">
      <w:pPr>
        <w:pStyle w:val="ListParagraph"/>
        <w:numPr>
          <w:ilvl w:val="0"/>
          <w:numId w:val="11"/>
        </w:numPr>
        <w:ind w:left="426"/>
        <w:rPr>
          <w:rStyle w:val="Hyperlink"/>
          <w:color w:val="auto"/>
          <w:u w:val="none"/>
        </w:rPr>
      </w:pPr>
      <w:hyperlink w:anchor="_Transport" w:history="1">
        <w:r w:rsidR="001C00FF" w:rsidRPr="00901AD5">
          <w:rPr>
            <w:rStyle w:val="Hyperlink"/>
          </w:rPr>
          <w:t>Transport</w:t>
        </w:r>
      </w:hyperlink>
    </w:p>
    <w:p w14:paraId="50AC9586" w14:textId="45CFBC01" w:rsidR="001C00FF" w:rsidRPr="001C00FF" w:rsidRDefault="00EF5863" w:rsidP="00FB07CB">
      <w:pPr>
        <w:pStyle w:val="ListParagraph"/>
        <w:numPr>
          <w:ilvl w:val="0"/>
          <w:numId w:val="11"/>
        </w:numPr>
        <w:ind w:left="426" w:hanging="426"/>
      </w:pPr>
      <w:hyperlink w:anchor="_Damaged_or_lost" w:history="1">
        <w:r w:rsidR="001C00FF" w:rsidRPr="00901AD5">
          <w:rPr>
            <w:rStyle w:val="Hyperlink"/>
          </w:rPr>
          <w:t>Damaged or lost items</w:t>
        </w:r>
      </w:hyperlink>
    </w:p>
    <w:p w14:paraId="07F1045C" w14:textId="41AB8C8B" w:rsidR="001C00FF" w:rsidRPr="001C00FF" w:rsidRDefault="00EF5863" w:rsidP="00FB07CB">
      <w:pPr>
        <w:pStyle w:val="ListParagraph"/>
        <w:numPr>
          <w:ilvl w:val="0"/>
          <w:numId w:val="11"/>
        </w:numPr>
        <w:ind w:left="426" w:hanging="426"/>
      </w:pPr>
      <w:hyperlink w:anchor="_Remissions" w:history="1">
        <w:r w:rsidR="001C00FF" w:rsidRPr="00901AD5">
          <w:rPr>
            <w:rStyle w:val="Hyperlink"/>
          </w:rPr>
          <w:t>Remissions</w:t>
        </w:r>
      </w:hyperlink>
    </w:p>
    <w:p w14:paraId="29DBDC65" w14:textId="1A5A1B8E" w:rsidR="00CF0802" w:rsidRPr="001C00FF" w:rsidRDefault="00EF5863" w:rsidP="00FB07CB">
      <w:pPr>
        <w:pStyle w:val="ListParagraph"/>
        <w:numPr>
          <w:ilvl w:val="0"/>
          <w:numId w:val="11"/>
        </w:numPr>
        <w:ind w:left="426" w:hanging="426"/>
      </w:pPr>
      <w:r>
        <w:fldChar w:fldCharType="begin"/>
      </w:r>
      <w:r>
        <w:instrText>HYPERLINK \l "_[New]_Freedom_of"</w:instrText>
      </w:r>
      <w:r>
        <w:fldChar w:fldCharType="separate"/>
      </w:r>
      <w:r w:rsidR="00CF0802" w:rsidRPr="00CF0802">
        <w:rPr>
          <w:rStyle w:val="Hyperlink"/>
        </w:rPr>
        <w:t>Freedom of Information</w:t>
      </w:r>
      <w:r>
        <w:rPr>
          <w:rStyle w:val="Hyperlink"/>
        </w:rPr>
        <w:fldChar w:fldCharType="end"/>
      </w:r>
    </w:p>
    <w:p w14:paraId="08CE4B98" w14:textId="6B751DD4" w:rsidR="001C00FF" w:rsidRPr="001C00FF" w:rsidRDefault="00EF5863" w:rsidP="00FB07CB">
      <w:pPr>
        <w:pStyle w:val="ListParagraph"/>
        <w:numPr>
          <w:ilvl w:val="0"/>
          <w:numId w:val="11"/>
        </w:numPr>
        <w:ind w:left="426" w:hanging="426"/>
      </w:pPr>
      <w:hyperlink w:anchor="_Monitoring_and_review_1" w:history="1">
        <w:r w:rsidR="001C00FF" w:rsidRPr="00901AD5">
          <w:rPr>
            <w:rStyle w:val="Hyperlink"/>
          </w:rPr>
          <w:t>Monitoring and review</w:t>
        </w:r>
      </w:hyperlink>
    </w:p>
    <w:p w14:paraId="1B62E2A3" w14:textId="6D36C2FC" w:rsidR="00A23725" w:rsidRPr="001C00FF" w:rsidRDefault="00A23725" w:rsidP="00901AD5">
      <w:pPr>
        <w:pStyle w:val="ListParagraph"/>
        <w:numPr>
          <w:ilvl w:val="0"/>
          <w:numId w:val="1"/>
        </w:numPr>
        <w:spacing w:before="200"/>
        <w:ind w:left="426"/>
        <w:contextualSpacing w:val="0"/>
        <w:rPr>
          <w:rFonts w:cs="Arial"/>
          <w:sz w:val="32"/>
          <w:szCs w:val="32"/>
        </w:rPr>
      </w:pPr>
      <w:r w:rsidRPr="001C00FF">
        <w:rPr>
          <w:rFonts w:cs="Arial"/>
          <w:sz w:val="32"/>
          <w:szCs w:val="32"/>
        </w:rPr>
        <w:br w:type="page"/>
      </w:r>
      <w:bookmarkStart w:id="4" w:name="_Statement_of_Intent"/>
      <w:bookmarkEnd w:id="4"/>
    </w:p>
    <w:p w14:paraId="43603869" w14:textId="4CE5DCEF" w:rsidR="00BF3F57" w:rsidRDefault="00A23725" w:rsidP="00901AD5">
      <w:pPr>
        <w:spacing w:before="200"/>
        <w:rPr>
          <w:b/>
          <w:bCs/>
          <w:sz w:val="28"/>
          <w:szCs w:val="28"/>
        </w:rPr>
      </w:pPr>
      <w:bookmarkStart w:id="5" w:name="_Statement_of_intent_1"/>
      <w:bookmarkEnd w:id="5"/>
      <w:r w:rsidRPr="00BF3F57">
        <w:rPr>
          <w:b/>
          <w:bCs/>
          <w:sz w:val="28"/>
          <w:szCs w:val="28"/>
        </w:rPr>
        <w:lastRenderedPageBreak/>
        <w:t>Statement of intent</w:t>
      </w:r>
    </w:p>
    <w:p w14:paraId="2DC98C38" w14:textId="1F9C6B86" w:rsidR="001C00FF" w:rsidRPr="00D727F6" w:rsidRDefault="00D727F6" w:rsidP="00901AD5">
      <w:pPr>
        <w:jc w:val="both"/>
      </w:pPr>
      <w:r w:rsidRPr="00D727F6">
        <w:t xml:space="preserve">Northway </w:t>
      </w:r>
      <w:r w:rsidR="001C00FF" w:rsidRPr="00D727F6">
        <w:t>is committed to ensuring equal opportunities for all pupils, regardless of financial circumstances, and has established the following policy and procedures to ensure that no child is discriminated against by our offering of school trips, activities and educational extras.</w:t>
      </w:r>
    </w:p>
    <w:p w14:paraId="28151D1B" w14:textId="77777777" w:rsidR="001C00FF" w:rsidRDefault="001C00FF" w:rsidP="00901AD5">
      <w:pPr>
        <w:jc w:val="both"/>
      </w:pPr>
      <w:r>
        <w:t xml:space="preserve">In addition, we are committed to adhering to legal requirements regarding charging for school activities, and meeting all statutory guidance provided by the DfE. </w:t>
      </w:r>
    </w:p>
    <w:p w14:paraId="4D0A69B4" w14:textId="50F9DC66" w:rsidR="001C00FF" w:rsidRDefault="00973C77" w:rsidP="00901AD5">
      <w:pPr>
        <w:jc w:val="both"/>
      </w:pPr>
      <w:r>
        <w:t>The school will</w:t>
      </w:r>
      <w:r w:rsidR="001C00FF">
        <w:t>:</w:t>
      </w:r>
    </w:p>
    <w:p w14:paraId="2385F084" w14:textId="1C89083A" w:rsidR="001C00FF" w:rsidRDefault="00973C77" w:rsidP="00901AD5">
      <w:pPr>
        <w:pStyle w:val="ListParagraph"/>
        <w:numPr>
          <w:ilvl w:val="0"/>
          <w:numId w:val="12"/>
        </w:numPr>
        <w:jc w:val="both"/>
      </w:pPr>
      <w:r>
        <w:t>Never</w:t>
      </w:r>
      <w:r w:rsidR="001C00FF">
        <w:t xml:space="preserve"> charge for education provided during school hours.</w:t>
      </w:r>
    </w:p>
    <w:p w14:paraId="6468AE6D" w14:textId="500D645F" w:rsidR="001C00FF" w:rsidRDefault="00973C77" w:rsidP="00901AD5">
      <w:pPr>
        <w:pStyle w:val="ListParagraph"/>
        <w:numPr>
          <w:ilvl w:val="0"/>
          <w:numId w:val="12"/>
        </w:numPr>
        <w:jc w:val="both"/>
      </w:pPr>
      <w:r>
        <w:t>I</w:t>
      </w:r>
      <w:r w:rsidR="001C00FF">
        <w:t>nform parents on low incomes and in receipt of relevant benefits of the support available to them when asking for contributions</w:t>
      </w:r>
      <w:r w:rsidR="00FF0EE9">
        <w:t xml:space="preserve"> towards the costs of school visits</w:t>
      </w:r>
      <w:r w:rsidR="001C00FF">
        <w:t xml:space="preserve">. </w:t>
      </w:r>
    </w:p>
    <w:p w14:paraId="4BF9CE7E" w14:textId="77777777" w:rsidR="00A23725" w:rsidRDefault="00A23725" w:rsidP="00901AD5">
      <w:pPr>
        <w:jc w:val="both"/>
        <w:sectPr w:rsidR="00A23725" w:rsidSect="002835FA">
          <w:headerReference w:type="first" r:id="rId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3CBB246F" w:rsidR="00A23725" w:rsidRPr="00223A05" w:rsidRDefault="00A23725" w:rsidP="00457AA8">
      <w:pPr>
        <w:pStyle w:val="Heading10"/>
      </w:pPr>
      <w:bookmarkStart w:id="6" w:name="_Legal_framework_1"/>
      <w:bookmarkStart w:id="7" w:name="_[Updated]_Legal_framework"/>
      <w:bookmarkEnd w:id="6"/>
      <w:bookmarkEnd w:id="7"/>
      <w:r w:rsidRPr="00223A05">
        <w:lastRenderedPageBreak/>
        <w:t>Legal frame</w:t>
      </w:r>
      <w:r w:rsidR="00B352B6">
        <w:t>work</w:t>
      </w:r>
    </w:p>
    <w:p w14:paraId="70FF4D35" w14:textId="3214C949" w:rsidR="00A23725" w:rsidRDefault="00A23725" w:rsidP="00A87F17">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89DF031" w14:textId="77777777" w:rsidR="00CC770B" w:rsidRDefault="00CC770B" w:rsidP="00A87F17">
      <w:pPr>
        <w:pStyle w:val="ListParagraph"/>
        <w:numPr>
          <w:ilvl w:val="0"/>
          <w:numId w:val="13"/>
        </w:numPr>
        <w:jc w:val="both"/>
        <w:rPr>
          <w:szCs w:val="24"/>
        </w:rPr>
      </w:pPr>
      <w:r w:rsidRPr="00CC770B">
        <w:rPr>
          <w:szCs w:val="24"/>
        </w:rPr>
        <w:t>Education Act 1996</w:t>
      </w:r>
    </w:p>
    <w:p w14:paraId="50778442" w14:textId="2930E8A8" w:rsidR="00A22B16" w:rsidRPr="00CC770B" w:rsidRDefault="00A22B16" w:rsidP="00A87F17">
      <w:pPr>
        <w:pStyle w:val="ListParagraph"/>
        <w:numPr>
          <w:ilvl w:val="0"/>
          <w:numId w:val="13"/>
        </w:numPr>
        <w:jc w:val="both"/>
        <w:rPr>
          <w:szCs w:val="24"/>
        </w:rPr>
      </w:pPr>
      <w:r>
        <w:rPr>
          <w:szCs w:val="24"/>
        </w:rPr>
        <w:t>Children Act 1989</w:t>
      </w:r>
    </w:p>
    <w:p w14:paraId="78E62335" w14:textId="77777777" w:rsidR="00CC770B" w:rsidRPr="00CC770B" w:rsidRDefault="00CC770B" w:rsidP="00A87F17">
      <w:pPr>
        <w:pStyle w:val="ListParagraph"/>
        <w:numPr>
          <w:ilvl w:val="0"/>
          <w:numId w:val="13"/>
        </w:numPr>
        <w:jc w:val="both"/>
        <w:rPr>
          <w:szCs w:val="24"/>
        </w:rPr>
      </w:pPr>
      <w:r w:rsidRPr="00CC770B">
        <w:rPr>
          <w:szCs w:val="24"/>
        </w:rPr>
        <w:t xml:space="preserve">DfE (2018) ‘Charging for school </w:t>
      </w:r>
      <w:proofErr w:type="gramStart"/>
      <w:r w:rsidRPr="00CC770B">
        <w:rPr>
          <w:szCs w:val="24"/>
        </w:rPr>
        <w:t>activities’</w:t>
      </w:r>
      <w:proofErr w:type="gramEnd"/>
    </w:p>
    <w:p w14:paraId="2FE1B379" w14:textId="1A2C177A" w:rsidR="00CC770B" w:rsidRPr="00CC770B" w:rsidRDefault="00CC770B" w:rsidP="00A87F17">
      <w:pPr>
        <w:pStyle w:val="ListParagraph"/>
        <w:numPr>
          <w:ilvl w:val="0"/>
          <w:numId w:val="13"/>
        </w:numPr>
        <w:jc w:val="both"/>
        <w:rPr>
          <w:szCs w:val="24"/>
        </w:rPr>
      </w:pPr>
      <w:r w:rsidRPr="00CC770B">
        <w:rPr>
          <w:szCs w:val="24"/>
        </w:rPr>
        <w:t>DfE (2020) ‘Governance handbook’</w:t>
      </w:r>
    </w:p>
    <w:p w14:paraId="02EE3C1E" w14:textId="141BD44B" w:rsidR="00A23725" w:rsidRDefault="00CC770B" w:rsidP="00A87F17">
      <w:pPr>
        <w:jc w:val="both"/>
      </w:pPr>
      <w:r>
        <w:t>T</w:t>
      </w:r>
      <w:r w:rsidR="00A23725">
        <w:t>his policy operates in conjunction with the following school policies:</w:t>
      </w:r>
    </w:p>
    <w:p w14:paraId="0477DBE0" w14:textId="083EA238" w:rsidR="00CC770B" w:rsidRDefault="00CC770B" w:rsidP="00A87F17">
      <w:pPr>
        <w:pStyle w:val="ListParagraph"/>
        <w:numPr>
          <w:ilvl w:val="0"/>
          <w:numId w:val="14"/>
        </w:numPr>
        <w:jc w:val="both"/>
        <w:rPr>
          <w:szCs w:val="24"/>
        </w:rPr>
      </w:pPr>
      <w:bookmarkStart w:id="8" w:name="_Roles_and_responsibilities"/>
      <w:bookmarkStart w:id="9" w:name="_Monitoring_and_review"/>
      <w:bookmarkEnd w:id="8"/>
      <w:bookmarkEnd w:id="9"/>
      <w:r>
        <w:rPr>
          <w:szCs w:val="24"/>
        </w:rPr>
        <w:t xml:space="preserve">Complaints Procedures Policy </w:t>
      </w:r>
    </w:p>
    <w:p w14:paraId="305DD265" w14:textId="4B1D29CA" w:rsidR="00CC770B" w:rsidRDefault="00CC770B" w:rsidP="00457AA8">
      <w:pPr>
        <w:pStyle w:val="Heading10"/>
      </w:pPr>
      <w:bookmarkStart w:id="10" w:name="_[Updated]_Charging_for"/>
      <w:bookmarkEnd w:id="10"/>
      <w:r>
        <w:t>Charging for education</w:t>
      </w:r>
    </w:p>
    <w:p w14:paraId="263517D6" w14:textId="4A42BB47" w:rsidR="00CC770B" w:rsidRDefault="00853004" w:rsidP="00A87F17">
      <w:pPr>
        <w:jc w:val="both"/>
      </w:pPr>
      <w:r w:rsidRPr="00853004">
        <w:rPr>
          <w:color w:val="FF6600" w:themeColor="accent6"/>
        </w:rPr>
        <w:t xml:space="preserve"> </w:t>
      </w:r>
      <w:r>
        <w:t>The school</w:t>
      </w:r>
      <w:r w:rsidR="007774D9">
        <w:t xml:space="preserve"> </w:t>
      </w:r>
      <w:r w:rsidR="00CC770B">
        <w:t>will no</w:t>
      </w:r>
      <w:r w:rsidR="007774D9">
        <w:t>t</w:t>
      </w:r>
      <w:r w:rsidR="00CC770B">
        <w:t xml:space="preserve"> charge for:</w:t>
      </w:r>
    </w:p>
    <w:p w14:paraId="5DE03BF1" w14:textId="580028A8" w:rsidR="00CC770B" w:rsidRDefault="00CC770B" w:rsidP="00A87F17">
      <w:pPr>
        <w:pStyle w:val="ListParagraph"/>
        <w:numPr>
          <w:ilvl w:val="0"/>
          <w:numId w:val="15"/>
        </w:numPr>
        <w:jc w:val="both"/>
      </w:pPr>
      <w:r>
        <w:t>Admission applications.</w:t>
      </w:r>
    </w:p>
    <w:p w14:paraId="7E686629" w14:textId="5D8E9CCE" w:rsidR="00CC770B" w:rsidRDefault="00CC770B" w:rsidP="00A87F17">
      <w:pPr>
        <w:pStyle w:val="ListParagraph"/>
        <w:numPr>
          <w:ilvl w:val="0"/>
          <w:numId w:val="15"/>
        </w:numPr>
        <w:jc w:val="both"/>
      </w:pPr>
      <w:r>
        <w:t>Education provided during school hours</w:t>
      </w:r>
      <w:r w:rsidR="001E7B70">
        <w:t>,</w:t>
      </w:r>
      <w:r w:rsidR="00D84FDC">
        <w:t xml:space="preserve"> </w:t>
      </w:r>
      <w:r w:rsidR="00FF0EE9" w:rsidRPr="00FF0EE9">
        <w:t>including the supply of any materials, books, instruments or other equipment</w:t>
      </w:r>
      <w:r w:rsidR="00853004">
        <w:t>.</w:t>
      </w:r>
    </w:p>
    <w:p w14:paraId="06243C64" w14:textId="7DF61318" w:rsidR="00CC770B" w:rsidRDefault="00CC770B" w:rsidP="00A87F17">
      <w:pPr>
        <w:pStyle w:val="ListParagraph"/>
        <w:numPr>
          <w:ilvl w:val="0"/>
          <w:numId w:val="15"/>
        </w:numPr>
        <w:jc w:val="both"/>
      </w:pPr>
      <w:r>
        <w:t>Education provided outside school hours if it is part of the national curriculum, part of a syllabus for a prescribed public examination that the pupil is being prepared for by the school, or part of RE.</w:t>
      </w:r>
    </w:p>
    <w:p w14:paraId="3545B711" w14:textId="7A4C7396" w:rsidR="00CC770B" w:rsidRDefault="00853004" w:rsidP="00A87F17">
      <w:pPr>
        <w:jc w:val="both"/>
      </w:pPr>
      <w:r>
        <w:t>The school</w:t>
      </w:r>
      <w:r w:rsidR="00CC770B">
        <w:t xml:space="preserve"> may charge for:</w:t>
      </w:r>
    </w:p>
    <w:p w14:paraId="4E8CDEEB" w14:textId="4C956834" w:rsidR="00CC770B" w:rsidRDefault="00CC770B" w:rsidP="00A87F17">
      <w:pPr>
        <w:pStyle w:val="ListParagraph"/>
        <w:numPr>
          <w:ilvl w:val="0"/>
          <w:numId w:val="16"/>
        </w:numPr>
        <w:jc w:val="both"/>
      </w:pPr>
      <w:r>
        <w:t>Materials, books, instruments or equipment, where the</w:t>
      </w:r>
      <w:r w:rsidR="00FF0EE9">
        <w:t xml:space="preserve"> child’s parent</w:t>
      </w:r>
      <w:r>
        <w:t xml:space="preserve"> </w:t>
      </w:r>
      <w:r w:rsidR="00FF0EE9">
        <w:t>wishes</w:t>
      </w:r>
      <w:r>
        <w:t xml:space="preserve"> their child to own them</w:t>
      </w:r>
      <w:r w:rsidR="00853004">
        <w:t>.</w:t>
      </w:r>
    </w:p>
    <w:p w14:paraId="0D50ABC0" w14:textId="73AC7DA7" w:rsidR="00CC770B" w:rsidRDefault="00CC770B" w:rsidP="00A87F17">
      <w:pPr>
        <w:pStyle w:val="ListParagraph"/>
        <w:numPr>
          <w:ilvl w:val="0"/>
          <w:numId w:val="16"/>
        </w:numPr>
        <w:jc w:val="both"/>
      </w:pPr>
      <w:r>
        <w:t>Optional extras</w:t>
      </w:r>
      <w:r w:rsidR="00853004">
        <w:t>.</w:t>
      </w:r>
    </w:p>
    <w:p w14:paraId="148FE455" w14:textId="4322772F" w:rsidR="00CC770B" w:rsidRDefault="00056CEA" w:rsidP="00A87F17">
      <w:pPr>
        <w:pStyle w:val="ListParagraph"/>
        <w:numPr>
          <w:ilvl w:val="0"/>
          <w:numId w:val="16"/>
        </w:numPr>
        <w:jc w:val="both"/>
      </w:pPr>
      <w:r>
        <w:t>The u</w:t>
      </w:r>
      <w:r w:rsidR="00CC770B">
        <w:t>se of community facilities</w:t>
      </w:r>
      <w:r w:rsidR="00FF0EE9">
        <w:t xml:space="preserve"> and other commercial activities</w:t>
      </w:r>
      <w:r w:rsidR="00853004">
        <w:t>.</w:t>
      </w:r>
    </w:p>
    <w:p w14:paraId="366DB642" w14:textId="1C432995" w:rsidR="00FF0EE9" w:rsidRDefault="00FF0EE9" w:rsidP="00853004">
      <w:pPr>
        <w:pStyle w:val="ListParagraph"/>
        <w:numPr>
          <w:ilvl w:val="0"/>
          <w:numId w:val="16"/>
        </w:numPr>
        <w:jc w:val="both"/>
      </w:pPr>
      <w:r>
        <w:t>Provision of information within the scope of freedom of information</w:t>
      </w:r>
      <w:r w:rsidR="00853004">
        <w:t>.</w:t>
      </w:r>
    </w:p>
    <w:p w14:paraId="6F373D4F" w14:textId="3ECDF1DD" w:rsidR="00CC770B" w:rsidRDefault="00853004" w:rsidP="00A87F17">
      <w:pPr>
        <w:jc w:val="both"/>
      </w:pPr>
      <w:r>
        <w:t>The school</w:t>
      </w:r>
      <w:r w:rsidR="00CC770B">
        <w:t xml:space="preserve"> will make it clear that, in the following circumstances, </w:t>
      </w:r>
      <w:r>
        <w:t>it</w:t>
      </w:r>
      <w:r w:rsidR="00CC770B">
        <w:t xml:space="preserve"> will propose to remit (wholly or partly) any charge which would otherwise be payable to the school:</w:t>
      </w:r>
    </w:p>
    <w:p w14:paraId="145A5C3C" w14:textId="579EF4FF" w:rsidR="00CC770B" w:rsidRDefault="00CC770B" w:rsidP="00457AA8">
      <w:pPr>
        <w:pStyle w:val="Heading10"/>
      </w:pPr>
      <w:bookmarkStart w:id="11" w:name="_[Updated]_Optional_extras"/>
      <w:bookmarkEnd w:id="11"/>
      <w:r>
        <w:t>Optional extras</w:t>
      </w:r>
    </w:p>
    <w:p w14:paraId="10A34657" w14:textId="011FC5F2" w:rsidR="00CC770B" w:rsidRDefault="00853004" w:rsidP="00A87F17">
      <w:pPr>
        <w:jc w:val="both"/>
      </w:pPr>
      <w:r w:rsidRPr="00853004">
        <w:rPr>
          <w:color w:val="FF6600" w:themeColor="accent6"/>
        </w:rPr>
        <w:t xml:space="preserve"> </w:t>
      </w:r>
      <w:r>
        <w:t>The school</w:t>
      </w:r>
      <w:r w:rsidR="00CC770B">
        <w:t xml:space="preserve"> may charge for the following optional extras:</w:t>
      </w:r>
    </w:p>
    <w:p w14:paraId="62CE2D1A" w14:textId="73C81571" w:rsidR="00CC770B" w:rsidRDefault="00CC770B" w:rsidP="00A87F17">
      <w:pPr>
        <w:pStyle w:val="ListParagraph"/>
        <w:numPr>
          <w:ilvl w:val="0"/>
          <w:numId w:val="17"/>
        </w:numPr>
        <w:jc w:val="both"/>
      </w:pPr>
      <w:r>
        <w:t>Education provided outside of school time that is not:</w:t>
      </w:r>
    </w:p>
    <w:p w14:paraId="1AA532D0" w14:textId="3E598F11" w:rsidR="00CC770B" w:rsidRDefault="00CC770B" w:rsidP="00A87F17">
      <w:pPr>
        <w:pStyle w:val="ListParagraph"/>
        <w:numPr>
          <w:ilvl w:val="1"/>
          <w:numId w:val="18"/>
        </w:numPr>
        <w:ind w:left="1134" w:hanging="283"/>
        <w:jc w:val="both"/>
      </w:pPr>
      <w:r>
        <w:t>Part of the national curriculum</w:t>
      </w:r>
    </w:p>
    <w:p w14:paraId="4E9B0C69" w14:textId="20375D61" w:rsidR="00CC770B" w:rsidRDefault="00CC770B" w:rsidP="00A87F17">
      <w:pPr>
        <w:pStyle w:val="ListParagraph"/>
        <w:numPr>
          <w:ilvl w:val="1"/>
          <w:numId w:val="18"/>
        </w:numPr>
        <w:ind w:left="1134" w:hanging="283"/>
        <w:jc w:val="both"/>
      </w:pPr>
      <w:r>
        <w:t>Part of a syllabus for a prescribed public examination that the pupil is being prepared for at the school</w:t>
      </w:r>
    </w:p>
    <w:p w14:paraId="070618AD" w14:textId="737930E3" w:rsidR="00FF0EE9" w:rsidRDefault="00FF0EE9" w:rsidP="00A87F17">
      <w:pPr>
        <w:pStyle w:val="ListParagraph"/>
        <w:numPr>
          <w:ilvl w:val="1"/>
          <w:numId w:val="18"/>
        </w:numPr>
        <w:ind w:left="1134" w:hanging="283"/>
        <w:jc w:val="both"/>
      </w:pPr>
      <w:r>
        <w:t xml:space="preserve">Part of </w:t>
      </w:r>
      <w:r w:rsidR="00853004">
        <w:t>RE</w:t>
      </w:r>
    </w:p>
    <w:p w14:paraId="7DEC51EB" w14:textId="1EF587C4" w:rsidR="00CC770B" w:rsidRDefault="00D727F6" w:rsidP="00853004">
      <w:pPr>
        <w:pStyle w:val="ListParagraph"/>
        <w:numPr>
          <w:ilvl w:val="0"/>
          <w:numId w:val="19"/>
        </w:numPr>
        <w:jc w:val="both"/>
      </w:pPr>
      <w:r>
        <w:t>Transport o</w:t>
      </w:r>
      <w:r w:rsidR="00CC770B">
        <w:t xml:space="preserve">ther than </w:t>
      </w:r>
      <w:r w:rsidR="0026026C">
        <w:t xml:space="preserve">that </w:t>
      </w:r>
      <w:r w:rsidR="0026026C" w:rsidRPr="0026026C">
        <w:t xml:space="preserve">required to take the pupil to school or to other premises </w:t>
      </w:r>
      <w:r w:rsidR="0026026C">
        <w:t xml:space="preserve">where </w:t>
      </w:r>
      <w:r w:rsidR="00CC770B">
        <w:t xml:space="preserve">the LA </w:t>
      </w:r>
      <w:r w:rsidR="0026026C">
        <w:t>ha</w:t>
      </w:r>
      <w:r w:rsidR="00853004">
        <w:t>s</w:t>
      </w:r>
      <w:r w:rsidR="0026026C">
        <w:t xml:space="preserve"> arranged </w:t>
      </w:r>
      <w:r w:rsidR="00CC770B">
        <w:t xml:space="preserve">for the pupil to be provided with </w:t>
      </w:r>
      <w:proofErr w:type="gramStart"/>
      <w:r w:rsidR="00CC770B">
        <w:t>education</w:t>
      </w:r>
      <w:proofErr w:type="gramEnd"/>
    </w:p>
    <w:p w14:paraId="6E0F9177" w14:textId="0F5F77CA" w:rsidR="00CC770B" w:rsidRDefault="00CC770B" w:rsidP="00853004">
      <w:pPr>
        <w:pStyle w:val="ListParagraph"/>
        <w:numPr>
          <w:ilvl w:val="0"/>
          <w:numId w:val="19"/>
        </w:numPr>
        <w:jc w:val="both"/>
      </w:pPr>
      <w:r>
        <w:t xml:space="preserve">Board and lodging for a pupil on a residential </w:t>
      </w:r>
      <w:proofErr w:type="gramStart"/>
      <w:r>
        <w:t>visit</w:t>
      </w:r>
      <w:proofErr w:type="gramEnd"/>
    </w:p>
    <w:p w14:paraId="664C6E0D" w14:textId="1949D564" w:rsidR="00CC770B" w:rsidRDefault="00CC770B" w:rsidP="00853004">
      <w:pPr>
        <w:pStyle w:val="ListParagraph"/>
        <w:numPr>
          <w:ilvl w:val="0"/>
          <w:numId w:val="19"/>
        </w:numPr>
        <w:jc w:val="both"/>
      </w:pPr>
      <w:r>
        <w:t>Extended day services offered to pupils</w:t>
      </w:r>
      <w:r w:rsidR="0050183A">
        <w:t>, e.g. breakfast or out-of-school provision</w:t>
      </w:r>
    </w:p>
    <w:p w14:paraId="1D26D140" w14:textId="0829B980" w:rsidR="00CC770B" w:rsidRDefault="00CC770B" w:rsidP="00A87F17">
      <w:pPr>
        <w:jc w:val="both"/>
      </w:pPr>
      <w:r>
        <w:lastRenderedPageBreak/>
        <w:t>When calculating the cost of optional extras,</w:t>
      </w:r>
      <w:r w:rsidR="0026026C" w:rsidRPr="0026026C">
        <w:rPr>
          <w:rFonts w:ascii="ArialMT" w:eastAsia="Times New Roman" w:hAnsi="ArialMT"/>
          <w:sz w:val="24"/>
          <w:szCs w:val="24"/>
          <w:lang w:eastAsia="en-GB"/>
        </w:rPr>
        <w:t xml:space="preserve"> </w:t>
      </w:r>
      <w:r w:rsidR="0026026C" w:rsidRPr="0026026C">
        <w:t>an amount may be included in relation t</w:t>
      </w:r>
      <w:r w:rsidR="0026026C">
        <w:t>o</w:t>
      </w:r>
      <w:r w:rsidR="0062683E">
        <w:t xml:space="preserve"> the following</w:t>
      </w:r>
      <w:r>
        <w:t>:</w:t>
      </w:r>
    </w:p>
    <w:p w14:paraId="753646A2" w14:textId="190E85C9" w:rsidR="00CC770B" w:rsidRDefault="00CC770B" w:rsidP="00A87F17">
      <w:pPr>
        <w:pStyle w:val="ListParagraph"/>
        <w:numPr>
          <w:ilvl w:val="0"/>
          <w:numId w:val="20"/>
        </w:numPr>
        <w:jc w:val="both"/>
      </w:pPr>
      <w:r>
        <w:t>Materials, books, instruments or equipment provided in relation to the optional extra</w:t>
      </w:r>
    </w:p>
    <w:p w14:paraId="3E40B282" w14:textId="49FB989D" w:rsidR="00CC770B" w:rsidRDefault="00CC770B" w:rsidP="00A87F17">
      <w:pPr>
        <w:pStyle w:val="ListParagraph"/>
        <w:numPr>
          <w:ilvl w:val="0"/>
          <w:numId w:val="20"/>
        </w:numPr>
        <w:jc w:val="both"/>
      </w:pPr>
      <w:r>
        <w:t>Buildings and accommodation</w:t>
      </w:r>
      <w:r w:rsidR="00273E4B">
        <w:t xml:space="preserve">  </w:t>
      </w:r>
    </w:p>
    <w:p w14:paraId="530CF03B" w14:textId="6E450956" w:rsidR="00CC770B" w:rsidRDefault="0062683E" w:rsidP="00A87F17">
      <w:pPr>
        <w:pStyle w:val="ListParagraph"/>
        <w:numPr>
          <w:ilvl w:val="0"/>
          <w:numId w:val="20"/>
        </w:numPr>
        <w:jc w:val="both"/>
      </w:pPr>
      <w:r>
        <w:t>N</w:t>
      </w:r>
      <w:r w:rsidR="00CC770B">
        <w:t>on-teaching staff</w:t>
      </w:r>
      <w:r w:rsidR="001E7B70">
        <w:t>,</w:t>
      </w:r>
      <w:r w:rsidR="0026026C">
        <w:t xml:space="preserve"> including </w:t>
      </w:r>
      <w:r>
        <w:t>TA</w:t>
      </w:r>
      <w:r w:rsidR="0026026C">
        <w:t>s</w:t>
      </w:r>
    </w:p>
    <w:p w14:paraId="3268DA75" w14:textId="6F7AD60C" w:rsidR="00CC770B" w:rsidRDefault="00CC770B" w:rsidP="00A87F17">
      <w:pPr>
        <w:pStyle w:val="ListParagraph"/>
        <w:numPr>
          <w:ilvl w:val="0"/>
          <w:numId w:val="20"/>
        </w:numPr>
        <w:jc w:val="both"/>
      </w:pPr>
      <w:r>
        <w:t>Teaching staff under contracts for services purely to provide an optional extra</w:t>
      </w:r>
    </w:p>
    <w:p w14:paraId="7B309401" w14:textId="02B08E45" w:rsidR="00CC770B" w:rsidRDefault="00CC770B" w:rsidP="00A87F17">
      <w:pPr>
        <w:jc w:val="both"/>
      </w:pPr>
      <w:r>
        <w:t xml:space="preserve">The school will not charge </w:t>
      </w:r>
      <w:proofErr w:type="gramStart"/>
      <w:r>
        <w:t>in excess of</w:t>
      </w:r>
      <w:proofErr w:type="gramEnd"/>
      <w:r>
        <w:t xml:space="preserve"> the actual cost of providing the optional extra divided by the number of participating pupils. A subsidy will not be charged for any pupils wishing to participate but whose parents are unwilling or unable to pay the full charge. </w:t>
      </w:r>
      <w:r w:rsidR="0026026C">
        <w:t xml:space="preserve">In cases where a small </w:t>
      </w:r>
      <w:r>
        <w:t>proportion of the activity takes place during school hours, the school will not charge for the cost of alternative provision for those not participating.</w:t>
      </w:r>
    </w:p>
    <w:p w14:paraId="11AAF61C" w14:textId="6A4FAAF7" w:rsidR="00CC770B" w:rsidRDefault="00CC770B" w:rsidP="00A87F17">
      <w:pPr>
        <w:jc w:val="both"/>
      </w:pPr>
      <w:r>
        <w:t>The school will not charge for supply teachers to cover for teachers who are absent from school accompanying pupils on a residential visit.</w:t>
      </w:r>
    </w:p>
    <w:p w14:paraId="6C9F43B2" w14:textId="019231E1" w:rsidR="00CC770B" w:rsidRDefault="00CC770B" w:rsidP="00A87F17">
      <w:pPr>
        <w:jc w:val="both"/>
      </w:pPr>
      <w:r>
        <w:t>Participation in any optional activity will be on the basis of parental choice and a willingness to meet the charges; therefore, parental agreement is a prerequisite for the provision of an optional extra</w:t>
      </w:r>
      <w:r w:rsidR="0026026C">
        <w:t xml:space="preserve"> where charges will be made</w:t>
      </w:r>
      <w:r>
        <w:t xml:space="preserve">. </w:t>
      </w:r>
    </w:p>
    <w:p w14:paraId="49EF325F" w14:textId="02C04E58" w:rsidR="00CC770B" w:rsidRDefault="00CC770B" w:rsidP="00A87F17">
      <w:pPr>
        <w:jc w:val="both"/>
      </w:pPr>
      <w:r>
        <w:t>If a charge is to be made for a particular activity, such as optional extras, parents will be informed of how the charge will be calculated.</w:t>
      </w:r>
    </w:p>
    <w:p w14:paraId="15F9B22B" w14:textId="4C663D73" w:rsidR="00CC770B" w:rsidRDefault="00CC770B" w:rsidP="00457AA8">
      <w:pPr>
        <w:pStyle w:val="Heading10"/>
      </w:pPr>
      <w:bookmarkStart w:id="12" w:name="_Examination_fees"/>
      <w:bookmarkStart w:id="13" w:name="_Voluntary_contributions"/>
      <w:bookmarkEnd w:id="12"/>
      <w:bookmarkEnd w:id="13"/>
      <w:r>
        <w:t xml:space="preserve">Voluntary contributions </w:t>
      </w:r>
    </w:p>
    <w:p w14:paraId="19265DF0" w14:textId="0A561A1A" w:rsidR="00CC770B" w:rsidRDefault="00CC770B" w:rsidP="00A87F17">
      <w:pPr>
        <w:jc w:val="both"/>
      </w:pPr>
      <w:r>
        <w:t xml:space="preserve">The school may, from time-to-time, ask for voluntary contributions towards the benefit of the school or school activities. If an activity cannot be funded without voluntary contributions, the school will make this clear to parents at the outset. </w:t>
      </w:r>
      <w:r w:rsidR="00BF6CB4">
        <w:t>The school will make it clear to parents that t</w:t>
      </w:r>
      <w:r>
        <w:t xml:space="preserve">here </w:t>
      </w:r>
      <w:r w:rsidR="00E17203">
        <w:t>will be</w:t>
      </w:r>
      <w:r>
        <w:t xml:space="preserve"> no obligation for parents to make a</w:t>
      </w:r>
      <w:r w:rsidR="00BF6CB4">
        <w:t>ny</w:t>
      </w:r>
      <w:r>
        <w:t xml:space="preserve"> contribution</w:t>
      </w:r>
      <w:r w:rsidR="00BF6CB4">
        <w:t>.</w:t>
      </w:r>
      <w:r>
        <w:t xml:space="preserve"> </w:t>
      </w:r>
      <w:r w:rsidR="00BF6CB4">
        <w:t>P</w:t>
      </w:r>
      <w:r>
        <w:t xml:space="preserve">arents will be notified regarding whether assistance is available. </w:t>
      </w:r>
    </w:p>
    <w:p w14:paraId="6FEE7203" w14:textId="0950370D" w:rsidR="00CC770B" w:rsidRDefault="00CC770B" w:rsidP="00A87F17">
      <w:pPr>
        <w:jc w:val="both"/>
      </w:pPr>
      <w:r>
        <w:t>No pupil will be excluded from an activity simply because their parents are unwilling or unable to pay. If a parent is unwilling or unable to pay, their child will still be given an equal opportunity to take part in the activity</w:t>
      </w:r>
      <w:r w:rsidR="00BF6CB4">
        <w:t xml:space="preserve"> and the school will set out how places will be allocated from the outset</w:t>
      </w:r>
      <w:r>
        <w:t xml:space="preserve">. If insufficient voluntary contributions are raised to fund an activity, and the school cannot fund it via another source, the activity will be </w:t>
      </w:r>
      <w:proofErr w:type="gramStart"/>
      <w:r>
        <w:t>cancelled</w:t>
      </w:r>
      <w:proofErr w:type="gramEnd"/>
      <w:r w:rsidR="00BF6CB4">
        <w:t xml:space="preserve"> and this will be made clear to parents</w:t>
      </w:r>
      <w:r>
        <w:t xml:space="preserve">. </w:t>
      </w:r>
    </w:p>
    <w:p w14:paraId="5529A66F" w14:textId="34C1029E" w:rsidR="00CC770B" w:rsidRDefault="00EF5863" w:rsidP="00A87F17">
      <w:pPr>
        <w:jc w:val="both"/>
      </w:pPr>
      <w:r w:rsidRPr="00EF5863">
        <w:t>Parents/Carers will be asked to pay a voluntary contribution of £1 per week to cover the cost of curriculum ‘extras’ such as food ingredients for life skills lessons.</w:t>
      </w:r>
      <w:r>
        <w:t xml:space="preserve"> However, t</w:t>
      </w:r>
      <w:r w:rsidR="00CC770B">
        <w:t>he school will strive to ensure that parents do not feel pressurised into making voluntary contributions.</w:t>
      </w:r>
      <w:r w:rsidR="00BF6CB4">
        <w:t xml:space="preserve"> Measures which may make parents feel pressured, such as colour coded letters and direct debit or standing order mandates, will not be sent when the school requests contributions.</w:t>
      </w:r>
    </w:p>
    <w:p w14:paraId="7401E61B" w14:textId="6D8CC62B" w:rsidR="008B4529" w:rsidRDefault="008B4529" w:rsidP="00457AA8">
      <w:pPr>
        <w:pStyle w:val="Heading10"/>
      </w:pPr>
      <w:bookmarkStart w:id="14" w:name="_Music_tuition"/>
      <w:bookmarkStart w:id="15" w:name="_Transport"/>
      <w:bookmarkEnd w:id="14"/>
      <w:bookmarkEnd w:id="15"/>
      <w:r>
        <w:t xml:space="preserve">Transport </w:t>
      </w:r>
    </w:p>
    <w:p w14:paraId="43792F4B" w14:textId="15A186DF" w:rsidR="008B4529" w:rsidRDefault="008B4529" w:rsidP="00A87F17">
      <w:pPr>
        <w:jc w:val="both"/>
      </w:pPr>
      <w:r>
        <w:t>The school will not charge for:</w:t>
      </w:r>
    </w:p>
    <w:p w14:paraId="1B182A03" w14:textId="0A289CAC" w:rsidR="008B4529" w:rsidRDefault="008B4529" w:rsidP="00A87F17">
      <w:pPr>
        <w:pStyle w:val="ListParagraph"/>
        <w:numPr>
          <w:ilvl w:val="0"/>
          <w:numId w:val="22"/>
        </w:numPr>
        <w:jc w:val="both"/>
      </w:pPr>
      <w:r>
        <w:t xml:space="preserve">Transporting registered pupils to or from the school premises, where the LA has a statutory obligation to provide the transport. </w:t>
      </w:r>
    </w:p>
    <w:p w14:paraId="09107FCC" w14:textId="0558B541" w:rsidR="008B4529" w:rsidRDefault="008B4529" w:rsidP="00A87F17">
      <w:pPr>
        <w:pStyle w:val="ListParagraph"/>
        <w:numPr>
          <w:ilvl w:val="0"/>
          <w:numId w:val="22"/>
        </w:numPr>
        <w:jc w:val="both"/>
      </w:pPr>
      <w:r>
        <w:lastRenderedPageBreak/>
        <w:t>Transporting registered pupils to other premises where the governing board or LA has arranged for pupils to be educated.</w:t>
      </w:r>
    </w:p>
    <w:p w14:paraId="4C9B4FA3" w14:textId="3963D22F" w:rsidR="008B4529" w:rsidRDefault="008B4529" w:rsidP="00A87F17">
      <w:pPr>
        <w:pStyle w:val="ListParagraph"/>
        <w:numPr>
          <w:ilvl w:val="0"/>
          <w:numId w:val="22"/>
        </w:numPr>
        <w:jc w:val="both"/>
      </w:pPr>
      <w:r>
        <w:t>Transport provided for an educational visit.</w:t>
      </w:r>
    </w:p>
    <w:p w14:paraId="435437EF" w14:textId="5954076C" w:rsidR="008B4529" w:rsidRDefault="008B4529" w:rsidP="00457AA8">
      <w:pPr>
        <w:pStyle w:val="Heading10"/>
      </w:pPr>
      <w:bookmarkStart w:id="16" w:name="_[Updated]_Education_partly"/>
      <w:bookmarkStart w:id="17" w:name="_Residential_visits"/>
      <w:bookmarkEnd w:id="16"/>
      <w:bookmarkEnd w:id="17"/>
      <w:r>
        <w:t xml:space="preserve">Damaged or lost items </w:t>
      </w:r>
    </w:p>
    <w:p w14:paraId="6F009009" w14:textId="6BE2BA84" w:rsidR="009538B9" w:rsidRDefault="008B4529" w:rsidP="00A87F17">
      <w:pPr>
        <w:jc w:val="both"/>
      </w:pPr>
      <w:r w:rsidRPr="008B4529">
        <w:t xml:space="preserve">The school may charge for the cost of replacing items </w:t>
      </w:r>
      <w:r w:rsidR="009D1B0C">
        <w:t>that are</w:t>
      </w:r>
      <w:r w:rsidRPr="008B4529">
        <w:t xml:space="preserve"> damaged or lost</w:t>
      </w:r>
      <w:r w:rsidR="0050183A">
        <w:t xml:space="preserve"> due to the negligence or poor behaviour of pupils or their parents</w:t>
      </w:r>
      <w:r w:rsidR="00E11F10">
        <w:t>.</w:t>
      </w:r>
      <w:r w:rsidR="009538B9">
        <w:t xml:space="preserve"> Parents will only be charged the replacement cost to purchase the same or equivalent item. </w:t>
      </w:r>
      <w:r w:rsidR="00D92F27">
        <w:t xml:space="preserve">The school will consider waiving costs in exceptional circumstances, e.g. financial hardship. </w:t>
      </w:r>
    </w:p>
    <w:p w14:paraId="0F760B1C" w14:textId="68A09582" w:rsidR="008B4529" w:rsidRDefault="009538B9" w:rsidP="00457AA8">
      <w:pPr>
        <w:pStyle w:val="Heading10"/>
      </w:pPr>
      <w:bookmarkStart w:id="18" w:name="_Remissions"/>
      <w:bookmarkEnd w:id="18"/>
      <w:r>
        <w:t xml:space="preserve"> </w:t>
      </w:r>
      <w:r w:rsidR="008B4529">
        <w:t xml:space="preserve">Remissions </w:t>
      </w:r>
    </w:p>
    <w:p w14:paraId="2FA1A6E8" w14:textId="65C713D6" w:rsidR="008B4529" w:rsidRDefault="008B4529" w:rsidP="00A87F17">
      <w:pPr>
        <w:jc w:val="both"/>
      </w:pPr>
      <w:r>
        <w:t xml:space="preserve">The school </w:t>
      </w:r>
      <w:r w:rsidR="00E17203">
        <w:t>will set</w:t>
      </w:r>
      <w:r>
        <w:t xml:space="preserve"> aside a fund to enable parents in financial difficulty to send their children on visits and activities. The funding </w:t>
      </w:r>
      <w:r w:rsidR="00E17203">
        <w:t>will</w:t>
      </w:r>
      <w:r>
        <w:t xml:space="preserve"> </w:t>
      </w:r>
      <w:r w:rsidR="00E17203">
        <w:t xml:space="preserve">be </w:t>
      </w:r>
      <w:r>
        <w:t>limited and there is no guarantee that all requests can be met. Assistance will be allocated on a needs basis, and if the full cost of the trip or activity cannot be met through assistance funding and voluntary contributions, the trip or activity will be cancelled.</w:t>
      </w:r>
    </w:p>
    <w:p w14:paraId="678CD351" w14:textId="28032CF9" w:rsidR="008B4529" w:rsidRDefault="008B4529" w:rsidP="00A87F17">
      <w:pPr>
        <w:jc w:val="both"/>
      </w:pPr>
      <w:r>
        <w:t>Parents in receipt of any of the following benefits may request assistance with the costs of activities:</w:t>
      </w:r>
    </w:p>
    <w:p w14:paraId="2093BDBE" w14:textId="04BDA0D4" w:rsidR="008B4529" w:rsidRDefault="008B4529" w:rsidP="00A87F17">
      <w:pPr>
        <w:pStyle w:val="ListParagraph"/>
        <w:numPr>
          <w:ilvl w:val="0"/>
          <w:numId w:val="26"/>
        </w:numPr>
        <w:jc w:val="both"/>
      </w:pPr>
      <w:r>
        <w:t>Income Support</w:t>
      </w:r>
    </w:p>
    <w:p w14:paraId="5EE2EA67" w14:textId="2BCC4EF0" w:rsidR="008B4529" w:rsidRDefault="008B4529" w:rsidP="00A87F17">
      <w:pPr>
        <w:pStyle w:val="ListParagraph"/>
        <w:numPr>
          <w:ilvl w:val="0"/>
          <w:numId w:val="26"/>
        </w:numPr>
        <w:jc w:val="both"/>
      </w:pPr>
      <w:r>
        <w:t>Income-based Jobseeker’s Allowance</w:t>
      </w:r>
    </w:p>
    <w:p w14:paraId="42475D17" w14:textId="252E1076" w:rsidR="008B4529" w:rsidRDefault="008B4529" w:rsidP="00A87F17">
      <w:pPr>
        <w:pStyle w:val="ListParagraph"/>
        <w:numPr>
          <w:ilvl w:val="0"/>
          <w:numId w:val="26"/>
        </w:numPr>
        <w:jc w:val="both"/>
      </w:pPr>
      <w:r>
        <w:t>Income-related Employment and Support Allowance</w:t>
      </w:r>
    </w:p>
    <w:p w14:paraId="46CB15DE" w14:textId="1AAFEB62" w:rsidR="008B4529" w:rsidRDefault="008B4529" w:rsidP="00A87F17">
      <w:pPr>
        <w:pStyle w:val="ListParagraph"/>
        <w:numPr>
          <w:ilvl w:val="0"/>
          <w:numId w:val="26"/>
        </w:numPr>
        <w:jc w:val="both"/>
      </w:pPr>
      <w:r>
        <w:t>Support under part VI of the Immigration and Asylum Act 1999</w:t>
      </w:r>
    </w:p>
    <w:p w14:paraId="7812CFAB" w14:textId="32C597BA" w:rsidR="008B4529" w:rsidRDefault="008B4529" w:rsidP="00A87F17">
      <w:pPr>
        <w:pStyle w:val="ListParagraph"/>
        <w:numPr>
          <w:ilvl w:val="0"/>
          <w:numId w:val="26"/>
        </w:numPr>
        <w:jc w:val="both"/>
      </w:pPr>
      <w:r>
        <w:t>The guaranteed element of State Pension Credit</w:t>
      </w:r>
    </w:p>
    <w:p w14:paraId="04B5D427" w14:textId="67D1B649" w:rsidR="008B4529" w:rsidRDefault="008B4529" w:rsidP="00A87F17">
      <w:pPr>
        <w:pStyle w:val="ListParagraph"/>
        <w:numPr>
          <w:ilvl w:val="0"/>
          <w:numId w:val="26"/>
        </w:numPr>
        <w:jc w:val="both"/>
      </w:pPr>
      <w:r>
        <w:t>Child Tax Credit, provided that they are not also entitled to Working Tax Credit and they have an annual gross income of no more than £16,190</w:t>
      </w:r>
    </w:p>
    <w:p w14:paraId="4E98878D" w14:textId="1D5ED079" w:rsidR="008B4529" w:rsidRDefault="008B4529" w:rsidP="00A87F17">
      <w:pPr>
        <w:pStyle w:val="ListParagraph"/>
        <w:numPr>
          <w:ilvl w:val="0"/>
          <w:numId w:val="26"/>
        </w:numPr>
        <w:jc w:val="both"/>
      </w:pPr>
      <w:r>
        <w:t>Working Tax Credit run on – paid for four weeks after they stop qualifying for Working Tax Credit.</w:t>
      </w:r>
    </w:p>
    <w:p w14:paraId="4C950C94" w14:textId="4AF28256" w:rsidR="008B4529" w:rsidRDefault="008B4529" w:rsidP="00A87F17">
      <w:pPr>
        <w:pStyle w:val="ListParagraph"/>
        <w:numPr>
          <w:ilvl w:val="0"/>
          <w:numId w:val="26"/>
        </w:numPr>
        <w:jc w:val="both"/>
      </w:pPr>
      <w:r>
        <w:t>Universal Credit – if they apply on or after 1 April 2018, their household income must be less than £7,400 a year (after tax and not including any benefits they receive)</w:t>
      </w:r>
    </w:p>
    <w:p w14:paraId="160C2677" w14:textId="7E07B829" w:rsidR="008B4529" w:rsidRDefault="008B4529" w:rsidP="00A87F17">
      <w:pPr>
        <w:jc w:val="both"/>
      </w:pPr>
      <w:r>
        <w:t xml:space="preserve">To request assistance, parents should contact </w:t>
      </w:r>
      <w:r w:rsidR="00D727F6">
        <w:t xml:space="preserve">the Head teacher or Family support team. </w:t>
      </w:r>
    </w:p>
    <w:p w14:paraId="7DB74F06" w14:textId="09310618" w:rsidR="000F7CB4" w:rsidRDefault="000F7CB4" w:rsidP="00A87F17">
      <w:pPr>
        <w:jc w:val="both"/>
      </w:pPr>
      <w:bookmarkStart w:id="19" w:name="_[Updated]_School_trip"/>
      <w:bookmarkEnd w:id="19"/>
    </w:p>
    <w:p w14:paraId="7BC6D839" w14:textId="1BA79499" w:rsidR="000F7CB4" w:rsidRDefault="00CF5753" w:rsidP="00457AA8">
      <w:pPr>
        <w:pStyle w:val="Heading10"/>
      </w:pPr>
      <w:bookmarkStart w:id="20" w:name="_[New]_Freedom_of"/>
      <w:bookmarkEnd w:id="20"/>
      <w:r w:rsidRPr="00CF5753">
        <w:rPr>
          <w:color w:val="FF6600" w:themeColor="accent6"/>
        </w:rPr>
        <w:t xml:space="preserve"> </w:t>
      </w:r>
      <w:r w:rsidR="000F7CB4">
        <w:t xml:space="preserve">Freedom of Information </w:t>
      </w:r>
    </w:p>
    <w:p w14:paraId="6AF20ABC" w14:textId="597FECAD" w:rsidR="00FF3DB6" w:rsidRDefault="00D727F6" w:rsidP="00A87F17">
      <w:pPr>
        <w:jc w:val="both"/>
      </w:pPr>
      <w:r>
        <w:t xml:space="preserve">If a Freedom of Information request is made the applicant </w:t>
      </w:r>
      <w:r w:rsidR="000F7CB4">
        <w:t>may be charged for the provision of information.</w:t>
      </w:r>
    </w:p>
    <w:p w14:paraId="5955296E" w14:textId="5E6A901B" w:rsidR="008B4529" w:rsidRDefault="00805B16" w:rsidP="00457AA8">
      <w:pPr>
        <w:pStyle w:val="Heading10"/>
      </w:pPr>
      <w:bookmarkStart w:id="21" w:name="_Monitoring_and_review_1"/>
      <w:bookmarkEnd w:id="21"/>
      <w:r>
        <w:t xml:space="preserve"> </w:t>
      </w:r>
      <w:r w:rsidR="008B4529">
        <w:t xml:space="preserve">Monitoring and review </w:t>
      </w:r>
    </w:p>
    <w:p w14:paraId="73A14371" w14:textId="77777777" w:rsidR="00EF5863" w:rsidRDefault="008B4529" w:rsidP="00A87F17">
      <w:pPr>
        <w:jc w:val="both"/>
      </w:pPr>
      <w:r>
        <w:t xml:space="preserve">This policy will be reviewed </w:t>
      </w:r>
      <w:r w:rsidR="00D727F6">
        <w:t xml:space="preserve">annually </w:t>
      </w:r>
      <w:r>
        <w:t>by the governing board</w:t>
      </w:r>
      <w:r w:rsidR="00FF3DB6">
        <w:t xml:space="preserve">. </w:t>
      </w:r>
      <w:r>
        <w:t xml:space="preserve">The next scheduled review date for this policy </w:t>
      </w:r>
      <w:r w:rsidR="00D727F6">
        <w:t>will be Feb 2025</w:t>
      </w:r>
    </w:p>
    <w:p w14:paraId="7DB94554" w14:textId="1BDC75D6" w:rsidR="008B4529" w:rsidRPr="008B4529" w:rsidRDefault="008B4529" w:rsidP="00A87F17">
      <w:pPr>
        <w:jc w:val="both"/>
      </w:pPr>
      <w:r>
        <w:t>.</w:t>
      </w:r>
    </w:p>
    <w:sectPr w:rsidR="008B4529" w:rsidRPr="008B4529" w:rsidSect="00C80B7E">
      <w:headerReference w:type="default" r:id="rId9"/>
      <w:headerReference w:type="firs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4EEC" w14:textId="77777777" w:rsidR="009746BF" w:rsidRDefault="009746BF" w:rsidP="00AD4155">
      <w:r>
        <w:separator/>
      </w:r>
    </w:p>
  </w:endnote>
  <w:endnote w:type="continuationSeparator" w:id="0">
    <w:p w14:paraId="17561E7E" w14:textId="77777777" w:rsidR="009746BF" w:rsidRDefault="009746B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D1E949B-4AD9-4C3A-9A29-0F961F2989AE}"/>
  </w:font>
  <w:font w:name="ArialMT">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89A10" w14:textId="77777777" w:rsidR="009746BF" w:rsidRDefault="009746BF" w:rsidP="00AD4155">
      <w:r>
        <w:separator/>
      </w:r>
    </w:p>
  </w:footnote>
  <w:footnote w:type="continuationSeparator" w:id="0">
    <w:p w14:paraId="41A161EC" w14:textId="77777777" w:rsidR="009746BF" w:rsidRDefault="009746B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80995"/>
    <w:multiLevelType w:val="multilevel"/>
    <w:tmpl w:val="98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3" w15:restartNumberingAfterBreak="0">
    <w:nsid w:val="46B95C03"/>
    <w:multiLevelType w:val="hybridMultilevel"/>
    <w:tmpl w:val="45A091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345A3E"/>
    <w:multiLevelType w:val="hybridMultilevel"/>
    <w:tmpl w:val="3EB8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9"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B9B0E82"/>
    <w:multiLevelType w:val="hybridMultilevel"/>
    <w:tmpl w:val="76480ABA"/>
    <w:lvl w:ilvl="0" w:tplc="DA36E6EE">
      <w:start w:val="1"/>
      <w:numFmt w:val="bullet"/>
      <w:lvlText w:val=""/>
      <w:lvlJc w:val="left"/>
      <w:pPr>
        <w:ind w:left="1080" w:hanging="360"/>
      </w:pPr>
      <w:rPr>
        <w:rFonts w:ascii="Symbol" w:hAnsi="Symbol"/>
      </w:rPr>
    </w:lvl>
    <w:lvl w:ilvl="1" w:tplc="EE583B2E">
      <w:start w:val="1"/>
      <w:numFmt w:val="bullet"/>
      <w:lvlText w:val=""/>
      <w:lvlJc w:val="left"/>
      <w:pPr>
        <w:ind w:left="1080" w:hanging="360"/>
      </w:pPr>
      <w:rPr>
        <w:rFonts w:ascii="Symbol" w:hAnsi="Symbol"/>
      </w:rPr>
    </w:lvl>
    <w:lvl w:ilvl="2" w:tplc="B76412C2">
      <w:start w:val="1"/>
      <w:numFmt w:val="bullet"/>
      <w:lvlText w:val=""/>
      <w:lvlJc w:val="left"/>
      <w:pPr>
        <w:ind w:left="1080" w:hanging="360"/>
      </w:pPr>
      <w:rPr>
        <w:rFonts w:ascii="Symbol" w:hAnsi="Symbol"/>
      </w:rPr>
    </w:lvl>
    <w:lvl w:ilvl="3" w:tplc="EF7898A6">
      <w:start w:val="1"/>
      <w:numFmt w:val="bullet"/>
      <w:lvlText w:val=""/>
      <w:lvlJc w:val="left"/>
      <w:pPr>
        <w:ind w:left="1080" w:hanging="360"/>
      </w:pPr>
      <w:rPr>
        <w:rFonts w:ascii="Symbol" w:hAnsi="Symbol"/>
      </w:rPr>
    </w:lvl>
    <w:lvl w:ilvl="4" w:tplc="8C1220CE">
      <w:start w:val="1"/>
      <w:numFmt w:val="bullet"/>
      <w:lvlText w:val=""/>
      <w:lvlJc w:val="left"/>
      <w:pPr>
        <w:ind w:left="1080" w:hanging="360"/>
      </w:pPr>
      <w:rPr>
        <w:rFonts w:ascii="Symbol" w:hAnsi="Symbol"/>
      </w:rPr>
    </w:lvl>
    <w:lvl w:ilvl="5" w:tplc="C8C49B48">
      <w:start w:val="1"/>
      <w:numFmt w:val="bullet"/>
      <w:lvlText w:val=""/>
      <w:lvlJc w:val="left"/>
      <w:pPr>
        <w:ind w:left="1080" w:hanging="360"/>
      </w:pPr>
      <w:rPr>
        <w:rFonts w:ascii="Symbol" w:hAnsi="Symbol"/>
      </w:rPr>
    </w:lvl>
    <w:lvl w:ilvl="6" w:tplc="82DCA7A4">
      <w:start w:val="1"/>
      <w:numFmt w:val="bullet"/>
      <w:lvlText w:val=""/>
      <w:lvlJc w:val="left"/>
      <w:pPr>
        <w:ind w:left="1080" w:hanging="360"/>
      </w:pPr>
      <w:rPr>
        <w:rFonts w:ascii="Symbol" w:hAnsi="Symbol"/>
      </w:rPr>
    </w:lvl>
    <w:lvl w:ilvl="7" w:tplc="E66A11F8">
      <w:start w:val="1"/>
      <w:numFmt w:val="bullet"/>
      <w:lvlText w:val=""/>
      <w:lvlJc w:val="left"/>
      <w:pPr>
        <w:ind w:left="1080" w:hanging="360"/>
      </w:pPr>
      <w:rPr>
        <w:rFonts w:ascii="Symbol" w:hAnsi="Symbol"/>
      </w:rPr>
    </w:lvl>
    <w:lvl w:ilvl="8" w:tplc="AC7C9FDA">
      <w:start w:val="1"/>
      <w:numFmt w:val="bullet"/>
      <w:lvlText w:val=""/>
      <w:lvlJc w:val="left"/>
      <w:pPr>
        <w:ind w:left="1080" w:hanging="360"/>
      </w:pPr>
      <w:rPr>
        <w:rFonts w:ascii="Symbol" w:hAnsi="Symbol"/>
      </w:rPr>
    </w:lvl>
  </w:abstractNum>
  <w:abstractNum w:abstractNumId="22" w15:restartNumberingAfterBreak="0">
    <w:nsid w:val="62407888"/>
    <w:multiLevelType w:val="hybridMultilevel"/>
    <w:tmpl w:val="D46CEBBC"/>
    <w:lvl w:ilvl="0" w:tplc="089202E6">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105119F"/>
    <w:multiLevelType w:val="multilevel"/>
    <w:tmpl w:val="6036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5F089A"/>
    <w:multiLevelType w:val="multilevel"/>
    <w:tmpl w:val="773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A1AE7"/>
    <w:multiLevelType w:val="multilevel"/>
    <w:tmpl w:val="998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7432534">
    <w:abstractNumId w:val="24"/>
  </w:num>
  <w:num w:numId="2" w16cid:durableId="1147477675">
    <w:abstractNumId w:val="25"/>
  </w:num>
  <w:num w:numId="3" w16cid:durableId="543760326">
    <w:abstractNumId w:val="16"/>
  </w:num>
  <w:num w:numId="4" w16cid:durableId="8262214">
    <w:abstractNumId w:val="0"/>
  </w:num>
  <w:num w:numId="5" w16cid:durableId="428813771">
    <w:abstractNumId w:val="20"/>
  </w:num>
  <w:num w:numId="6" w16cid:durableId="1580410481">
    <w:abstractNumId w:val="18"/>
  </w:num>
  <w:num w:numId="7" w16cid:durableId="693531980">
    <w:abstractNumId w:val="10"/>
  </w:num>
  <w:num w:numId="8" w16cid:durableId="445469924">
    <w:abstractNumId w:val="27"/>
  </w:num>
  <w:num w:numId="9" w16cid:durableId="2004700282">
    <w:abstractNumId w:val="14"/>
  </w:num>
  <w:num w:numId="10" w16cid:durableId="795829792">
    <w:abstractNumId w:val="22"/>
  </w:num>
  <w:num w:numId="11" w16cid:durableId="154151300">
    <w:abstractNumId w:val="12"/>
  </w:num>
  <w:num w:numId="12" w16cid:durableId="2098092170">
    <w:abstractNumId w:val="5"/>
  </w:num>
  <w:num w:numId="13" w16cid:durableId="1433211166">
    <w:abstractNumId w:val="7"/>
  </w:num>
  <w:num w:numId="14" w16cid:durableId="1006136003">
    <w:abstractNumId w:val="2"/>
  </w:num>
  <w:num w:numId="15" w16cid:durableId="1349453444">
    <w:abstractNumId w:val="30"/>
  </w:num>
  <w:num w:numId="16" w16cid:durableId="752363723">
    <w:abstractNumId w:val="29"/>
  </w:num>
  <w:num w:numId="17" w16cid:durableId="904485511">
    <w:abstractNumId w:val="1"/>
  </w:num>
  <w:num w:numId="18" w16cid:durableId="1854958613">
    <w:abstractNumId w:val="6"/>
  </w:num>
  <w:num w:numId="19" w16cid:durableId="1195266391">
    <w:abstractNumId w:val="31"/>
  </w:num>
  <w:num w:numId="20" w16cid:durableId="1495490716">
    <w:abstractNumId w:val="8"/>
  </w:num>
  <w:num w:numId="21" w16cid:durableId="1130973146">
    <w:abstractNumId w:val="3"/>
  </w:num>
  <w:num w:numId="22" w16cid:durableId="964195461">
    <w:abstractNumId w:val="15"/>
  </w:num>
  <w:num w:numId="23" w16cid:durableId="147750261">
    <w:abstractNumId w:val="4"/>
  </w:num>
  <w:num w:numId="24" w16cid:durableId="848789153">
    <w:abstractNumId w:val="19"/>
  </w:num>
  <w:num w:numId="25" w16cid:durableId="238448426">
    <w:abstractNumId w:val="11"/>
  </w:num>
  <w:num w:numId="26" w16cid:durableId="1327131013">
    <w:abstractNumId w:val="17"/>
  </w:num>
  <w:num w:numId="27" w16cid:durableId="41254406">
    <w:abstractNumId w:val="13"/>
  </w:num>
  <w:num w:numId="28" w16cid:durableId="51588556">
    <w:abstractNumId w:val="9"/>
  </w:num>
  <w:num w:numId="29" w16cid:durableId="1405833041">
    <w:abstractNumId w:val="28"/>
  </w:num>
  <w:num w:numId="30" w16cid:durableId="183520950">
    <w:abstractNumId w:val="32"/>
  </w:num>
  <w:num w:numId="31" w16cid:durableId="1852526785">
    <w:abstractNumId w:val="26"/>
  </w:num>
  <w:num w:numId="32" w16cid:durableId="2104957353">
    <w:abstractNumId w:val="23"/>
  </w:num>
  <w:num w:numId="33" w16cid:durableId="202566891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105"/>
    <w:rsid w:val="0001177F"/>
    <w:rsid w:val="000118E2"/>
    <w:rsid w:val="00012052"/>
    <w:rsid w:val="00014CF2"/>
    <w:rsid w:val="000165F4"/>
    <w:rsid w:val="00020136"/>
    <w:rsid w:val="00020924"/>
    <w:rsid w:val="00020DFD"/>
    <w:rsid w:val="000229DE"/>
    <w:rsid w:val="00025A79"/>
    <w:rsid w:val="00026988"/>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CEA"/>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C3C"/>
    <w:rsid w:val="000C61BF"/>
    <w:rsid w:val="000C65C8"/>
    <w:rsid w:val="000C70E2"/>
    <w:rsid w:val="000C7259"/>
    <w:rsid w:val="000C747B"/>
    <w:rsid w:val="000C75AE"/>
    <w:rsid w:val="000D00DE"/>
    <w:rsid w:val="000D0695"/>
    <w:rsid w:val="000D2BFC"/>
    <w:rsid w:val="000D32B6"/>
    <w:rsid w:val="000D5C10"/>
    <w:rsid w:val="000D618A"/>
    <w:rsid w:val="000D6CB9"/>
    <w:rsid w:val="000D7555"/>
    <w:rsid w:val="000E006C"/>
    <w:rsid w:val="000E1307"/>
    <w:rsid w:val="000E1630"/>
    <w:rsid w:val="000E2C37"/>
    <w:rsid w:val="000E3A6F"/>
    <w:rsid w:val="000E3CA7"/>
    <w:rsid w:val="000E451C"/>
    <w:rsid w:val="000E4979"/>
    <w:rsid w:val="000E6EDE"/>
    <w:rsid w:val="000F0BDC"/>
    <w:rsid w:val="000F2717"/>
    <w:rsid w:val="000F6641"/>
    <w:rsid w:val="000F7364"/>
    <w:rsid w:val="000F7CB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BC9"/>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07B2"/>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0FF"/>
    <w:rsid w:val="001C0534"/>
    <w:rsid w:val="001C173E"/>
    <w:rsid w:val="001C181C"/>
    <w:rsid w:val="001C3BD6"/>
    <w:rsid w:val="001C3D56"/>
    <w:rsid w:val="001C55C2"/>
    <w:rsid w:val="001C6D2B"/>
    <w:rsid w:val="001C718E"/>
    <w:rsid w:val="001C7E09"/>
    <w:rsid w:val="001D05A9"/>
    <w:rsid w:val="001D0981"/>
    <w:rsid w:val="001D4A52"/>
    <w:rsid w:val="001D5987"/>
    <w:rsid w:val="001D609E"/>
    <w:rsid w:val="001D6AFF"/>
    <w:rsid w:val="001D6EFA"/>
    <w:rsid w:val="001E1528"/>
    <w:rsid w:val="001E1D88"/>
    <w:rsid w:val="001E227A"/>
    <w:rsid w:val="001E3065"/>
    <w:rsid w:val="001E4E61"/>
    <w:rsid w:val="001E5AF6"/>
    <w:rsid w:val="001E5BB1"/>
    <w:rsid w:val="001E6910"/>
    <w:rsid w:val="001E79D4"/>
    <w:rsid w:val="001E7B70"/>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A3D"/>
    <w:rsid w:val="00240E20"/>
    <w:rsid w:val="00241682"/>
    <w:rsid w:val="00241BCE"/>
    <w:rsid w:val="00243C32"/>
    <w:rsid w:val="002455D7"/>
    <w:rsid w:val="00246C04"/>
    <w:rsid w:val="002470C8"/>
    <w:rsid w:val="00251899"/>
    <w:rsid w:val="00253BCA"/>
    <w:rsid w:val="00255903"/>
    <w:rsid w:val="00257790"/>
    <w:rsid w:val="0026026C"/>
    <w:rsid w:val="00261B84"/>
    <w:rsid w:val="002636F6"/>
    <w:rsid w:val="00264827"/>
    <w:rsid w:val="00265515"/>
    <w:rsid w:val="00266795"/>
    <w:rsid w:val="0026779E"/>
    <w:rsid w:val="002702CE"/>
    <w:rsid w:val="0027048C"/>
    <w:rsid w:val="00273E4B"/>
    <w:rsid w:val="002777FB"/>
    <w:rsid w:val="0028203B"/>
    <w:rsid w:val="002835FA"/>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04AE"/>
    <w:rsid w:val="002C20A7"/>
    <w:rsid w:val="002C220C"/>
    <w:rsid w:val="002C3AF5"/>
    <w:rsid w:val="002C4AE2"/>
    <w:rsid w:val="002C59B8"/>
    <w:rsid w:val="002C64EB"/>
    <w:rsid w:val="002C7582"/>
    <w:rsid w:val="002C7E5B"/>
    <w:rsid w:val="002D1E35"/>
    <w:rsid w:val="002D2CA6"/>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1CA8"/>
    <w:rsid w:val="002F2CF8"/>
    <w:rsid w:val="002F31FA"/>
    <w:rsid w:val="002F7E63"/>
    <w:rsid w:val="003001A4"/>
    <w:rsid w:val="0030038C"/>
    <w:rsid w:val="00306711"/>
    <w:rsid w:val="00310EF5"/>
    <w:rsid w:val="003129E4"/>
    <w:rsid w:val="00313692"/>
    <w:rsid w:val="00314964"/>
    <w:rsid w:val="003150EB"/>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4D8"/>
    <w:rsid w:val="003B0AE5"/>
    <w:rsid w:val="003B1ABB"/>
    <w:rsid w:val="003B207A"/>
    <w:rsid w:val="003B25E8"/>
    <w:rsid w:val="003B2793"/>
    <w:rsid w:val="003B2C96"/>
    <w:rsid w:val="003B5119"/>
    <w:rsid w:val="003B628D"/>
    <w:rsid w:val="003B74D7"/>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B7F"/>
    <w:rsid w:val="00411BEB"/>
    <w:rsid w:val="00411E4D"/>
    <w:rsid w:val="00413263"/>
    <w:rsid w:val="00413367"/>
    <w:rsid w:val="00415353"/>
    <w:rsid w:val="0041677E"/>
    <w:rsid w:val="00416A63"/>
    <w:rsid w:val="00417980"/>
    <w:rsid w:val="00417DAB"/>
    <w:rsid w:val="0042268E"/>
    <w:rsid w:val="0042535E"/>
    <w:rsid w:val="0042599B"/>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57AA8"/>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E4"/>
    <w:rsid w:val="00480C32"/>
    <w:rsid w:val="00482C00"/>
    <w:rsid w:val="00483FE0"/>
    <w:rsid w:val="004843E1"/>
    <w:rsid w:val="0048631B"/>
    <w:rsid w:val="004871E9"/>
    <w:rsid w:val="00487590"/>
    <w:rsid w:val="00490625"/>
    <w:rsid w:val="00491F60"/>
    <w:rsid w:val="004968AB"/>
    <w:rsid w:val="00496A27"/>
    <w:rsid w:val="00497EE2"/>
    <w:rsid w:val="004A2A51"/>
    <w:rsid w:val="004A3BA8"/>
    <w:rsid w:val="004A4661"/>
    <w:rsid w:val="004A4984"/>
    <w:rsid w:val="004A73EB"/>
    <w:rsid w:val="004A75C7"/>
    <w:rsid w:val="004B0546"/>
    <w:rsid w:val="004B4D2A"/>
    <w:rsid w:val="004B772B"/>
    <w:rsid w:val="004C0C85"/>
    <w:rsid w:val="004C1698"/>
    <w:rsid w:val="004C1B0D"/>
    <w:rsid w:val="004C2884"/>
    <w:rsid w:val="004C44C5"/>
    <w:rsid w:val="004C46AD"/>
    <w:rsid w:val="004C5DDB"/>
    <w:rsid w:val="004C69B5"/>
    <w:rsid w:val="004C6B7F"/>
    <w:rsid w:val="004D04B1"/>
    <w:rsid w:val="004D18F0"/>
    <w:rsid w:val="004D2A6A"/>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183A"/>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3C20"/>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343C"/>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808"/>
    <w:rsid w:val="00597AE2"/>
    <w:rsid w:val="00597FF3"/>
    <w:rsid w:val="005A46B7"/>
    <w:rsid w:val="005A7426"/>
    <w:rsid w:val="005A7559"/>
    <w:rsid w:val="005A784D"/>
    <w:rsid w:val="005A7AC1"/>
    <w:rsid w:val="005A7B5C"/>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83E"/>
    <w:rsid w:val="00626EF8"/>
    <w:rsid w:val="006272AA"/>
    <w:rsid w:val="00631F57"/>
    <w:rsid w:val="006345D9"/>
    <w:rsid w:val="00634C23"/>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906"/>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7E09"/>
    <w:rsid w:val="00700030"/>
    <w:rsid w:val="007013AF"/>
    <w:rsid w:val="00705091"/>
    <w:rsid w:val="00706B0C"/>
    <w:rsid w:val="00706F04"/>
    <w:rsid w:val="0071279C"/>
    <w:rsid w:val="00713C7B"/>
    <w:rsid w:val="007140A4"/>
    <w:rsid w:val="00714C42"/>
    <w:rsid w:val="007151DC"/>
    <w:rsid w:val="00715759"/>
    <w:rsid w:val="00715A1D"/>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4D9"/>
    <w:rsid w:val="00780F85"/>
    <w:rsid w:val="00780FCB"/>
    <w:rsid w:val="007826A3"/>
    <w:rsid w:val="00782BD3"/>
    <w:rsid w:val="00783359"/>
    <w:rsid w:val="0078424C"/>
    <w:rsid w:val="007846B9"/>
    <w:rsid w:val="0078679F"/>
    <w:rsid w:val="00790EAD"/>
    <w:rsid w:val="00794E61"/>
    <w:rsid w:val="00797208"/>
    <w:rsid w:val="007A14BB"/>
    <w:rsid w:val="007A17AE"/>
    <w:rsid w:val="007A23C7"/>
    <w:rsid w:val="007A5E50"/>
    <w:rsid w:val="007B104A"/>
    <w:rsid w:val="007B3138"/>
    <w:rsid w:val="007B3740"/>
    <w:rsid w:val="007B427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1C9"/>
    <w:rsid w:val="007E726B"/>
    <w:rsid w:val="007E7E23"/>
    <w:rsid w:val="007F5D7C"/>
    <w:rsid w:val="007F701D"/>
    <w:rsid w:val="007F7982"/>
    <w:rsid w:val="00800008"/>
    <w:rsid w:val="0080065E"/>
    <w:rsid w:val="008016C3"/>
    <w:rsid w:val="00801BD2"/>
    <w:rsid w:val="00805B16"/>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17F"/>
    <w:rsid w:val="008274B6"/>
    <w:rsid w:val="008300BA"/>
    <w:rsid w:val="00830707"/>
    <w:rsid w:val="00830B69"/>
    <w:rsid w:val="0083174A"/>
    <w:rsid w:val="00834B8A"/>
    <w:rsid w:val="008357C7"/>
    <w:rsid w:val="00836A16"/>
    <w:rsid w:val="00840EA7"/>
    <w:rsid w:val="00846FF8"/>
    <w:rsid w:val="00847A42"/>
    <w:rsid w:val="00847CDD"/>
    <w:rsid w:val="008521DD"/>
    <w:rsid w:val="00853004"/>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13F"/>
    <w:rsid w:val="008A4539"/>
    <w:rsid w:val="008A471A"/>
    <w:rsid w:val="008A5C10"/>
    <w:rsid w:val="008A6C9A"/>
    <w:rsid w:val="008A7EF8"/>
    <w:rsid w:val="008B2BDD"/>
    <w:rsid w:val="008B2EDE"/>
    <w:rsid w:val="008B30E4"/>
    <w:rsid w:val="008B3E90"/>
    <w:rsid w:val="008B4529"/>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CB6"/>
    <w:rsid w:val="008F7925"/>
    <w:rsid w:val="009003CE"/>
    <w:rsid w:val="00900D57"/>
    <w:rsid w:val="00901AD5"/>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6BEB"/>
    <w:rsid w:val="009475B4"/>
    <w:rsid w:val="00947A2A"/>
    <w:rsid w:val="0095175C"/>
    <w:rsid w:val="0095285E"/>
    <w:rsid w:val="00952DFC"/>
    <w:rsid w:val="009530AA"/>
    <w:rsid w:val="00953821"/>
    <w:rsid w:val="009538B9"/>
    <w:rsid w:val="00956989"/>
    <w:rsid w:val="0096000D"/>
    <w:rsid w:val="00960197"/>
    <w:rsid w:val="00963B18"/>
    <w:rsid w:val="00964BB2"/>
    <w:rsid w:val="00965A1D"/>
    <w:rsid w:val="00965E82"/>
    <w:rsid w:val="009703BF"/>
    <w:rsid w:val="0097055B"/>
    <w:rsid w:val="00971417"/>
    <w:rsid w:val="00972DC9"/>
    <w:rsid w:val="00973C77"/>
    <w:rsid w:val="009746BF"/>
    <w:rsid w:val="00974AF3"/>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1B0C"/>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B16"/>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4EF"/>
    <w:rsid w:val="00A61CB9"/>
    <w:rsid w:val="00A6540D"/>
    <w:rsid w:val="00A666B6"/>
    <w:rsid w:val="00A66BD1"/>
    <w:rsid w:val="00A70E34"/>
    <w:rsid w:val="00A722BA"/>
    <w:rsid w:val="00A7242F"/>
    <w:rsid w:val="00A74C4C"/>
    <w:rsid w:val="00A7597D"/>
    <w:rsid w:val="00A76EE6"/>
    <w:rsid w:val="00A77118"/>
    <w:rsid w:val="00A778BC"/>
    <w:rsid w:val="00A81DA9"/>
    <w:rsid w:val="00A82E67"/>
    <w:rsid w:val="00A83249"/>
    <w:rsid w:val="00A838EF"/>
    <w:rsid w:val="00A840FA"/>
    <w:rsid w:val="00A8675F"/>
    <w:rsid w:val="00A87F17"/>
    <w:rsid w:val="00A90EEE"/>
    <w:rsid w:val="00A9338C"/>
    <w:rsid w:val="00A9358A"/>
    <w:rsid w:val="00AA24A8"/>
    <w:rsid w:val="00AA3AEB"/>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C2D"/>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23A"/>
    <w:rsid w:val="00B5234B"/>
    <w:rsid w:val="00B611CA"/>
    <w:rsid w:val="00B615BD"/>
    <w:rsid w:val="00B64414"/>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990"/>
    <w:rsid w:val="00BA4D70"/>
    <w:rsid w:val="00BA5C49"/>
    <w:rsid w:val="00BA6250"/>
    <w:rsid w:val="00BB1893"/>
    <w:rsid w:val="00BB2368"/>
    <w:rsid w:val="00BB3986"/>
    <w:rsid w:val="00BB43D1"/>
    <w:rsid w:val="00BB4934"/>
    <w:rsid w:val="00BB5571"/>
    <w:rsid w:val="00BB5F37"/>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3E3"/>
    <w:rsid w:val="00BF0E95"/>
    <w:rsid w:val="00BF26EA"/>
    <w:rsid w:val="00BF2BDC"/>
    <w:rsid w:val="00BF3127"/>
    <w:rsid w:val="00BF3DAE"/>
    <w:rsid w:val="00BF3F57"/>
    <w:rsid w:val="00BF5124"/>
    <w:rsid w:val="00BF5515"/>
    <w:rsid w:val="00BF5916"/>
    <w:rsid w:val="00BF5AC2"/>
    <w:rsid w:val="00BF6CB4"/>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0B7E"/>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6B38"/>
    <w:rsid w:val="00CC770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802"/>
    <w:rsid w:val="00CF0911"/>
    <w:rsid w:val="00CF0D45"/>
    <w:rsid w:val="00CF47ED"/>
    <w:rsid w:val="00CF572F"/>
    <w:rsid w:val="00CF5753"/>
    <w:rsid w:val="00CF617B"/>
    <w:rsid w:val="00CF6CBD"/>
    <w:rsid w:val="00CF7411"/>
    <w:rsid w:val="00D01057"/>
    <w:rsid w:val="00D01338"/>
    <w:rsid w:val="00D02409"/>
    <w:rsid w:val="00D03CDE"/>
    <w:rsid w:val="00D03EB7"/>
    <w:rsid w:val="00D0527F"/>
    <w:rsid w:val="00D05346"/>
    <w:rsid w:val="00D06105"/>
    <w:rsid w:val="00D0623E"/>
    <w:rsid w:val="00D067C0"/>
    <w:rsid w:val="00D06B48"/>
    <w:rsid w:val="00D07495"/>
    <w:rsid w:val="00D10C1D"/>
    <w:rsid w:val="00D1167C"/>
    <w:rsid w:val="00D12013"/>
    <w:rsid w:val="00D12618"/>
    <w:rsid w:val="00D12A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1C81"/>
    <w:rsid w:val="00D62DC7"/>
    <w:rsid w:val="00D66032"/>
    <w:rsid w:val="00D673EF"/>
    <w:rsid w:val="00D70413"/>
    <w:rsid w:val="00D71EFE"/>
    <w:rsid w:val="00D727F6"/>
    <w:rsid w:val="00D748C2"/>
    <w:rsid w:val="00D75268"/>
    <w:rsid w:val="00D7530D"/>
    <w:rsid w:val="00D763C1"/>
    <w:rsid w:val="00D76C50"/>
    <w:rsid w:val="00D777D9"/>
    <w:rsid w:val="00D77A53"/>
    <w:rsid w:val="00D82881"/>
    <w:rsid w:val="00D82E6B"/>
    <w:rsid w:val="00D84FDC"/>
    <w:rsid w:val="00D86082"/>
    <w:rsid w:val="00D87076"/>
    <w:rsid w:val="00D92D28"/>
    <w:rsid w:val="00D92F27"/>
    <w:rsid w:val="00D9522E"/>
    <w:rsid w:val="00D96E4C"/>
    <w:rsid w:val="00D9706D"/>
    <w:rsid w:val="00DA1774"/>
    <w:rsid w:val="00DA3947"/>
    <w:rsid w:val="00DA4E5D"/>
    <w:rsid w:val="00DA5D36"/>
    <w:rsid w:val="00DA60B5"/>
    <w:rsid w:val="00DA7599"/>
    <w:rsid w:val="00DA75AC"/>
    <w:rsid w:val="00DB0DCD"/>
    <w:rsid w:val="00DB249A"/>
    <w:rsid w:val="00DB26CF"/>
    <w:rsid w:val="00DB30BE"/>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2EA6"/>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1F10"/>
    <w:rsid w:val="00E145A1"/>
    <w:rsid w:val="00E14F08"/>
    <w:rsid w:val="00E15874"/>
    <w:rsid w:val="00E15CD2"/>
    <w:rsid w:val="00E15ECB"/>
    <w:rsid w:val="00E17203"/>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B71CE"/>
    <w:rsid w:val="00EC0587"/>
    <w:rsid w:val="00EC0798"/>
    <w:rsid w:val="00EC1198"/>
    <w:rsid w:val="00EC1318"/>
    <w:rsid w:val="00EC1520"/>
    <w:rsid w:val="00EC1728"/>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4AA0"/>
    <w:rsid w:val="00EE6A77"/>
    <w:rsid w:val="00EE75FE"/>
    <w:rsid w:val="00EE7E62"/>
    <w:rsid w:val="00EF1DF6"/>
    <w:rsid w:val="00EF4CC2"/>
    <w:rsid w:val="00EF5863"/>
    <w:rsid w:val="00EF5B76"/>
    <w:rsid w:val="00EF68C5"/>
    <w:rsid w:val="00F00AF4"/>
    <w:rsid w:val="00F02293"/>
    <w:rsid w:val="00F0450F"/>
    <w:rsid w:val="00F07361"/>
    <w:rsid w:val="00F07DC1"/>
    <w:rsid w:val="00F1118E"/>
    <w:rsid w:val="00F12615"/>
    <w:rsid w:val="00F14713"/>
    <w:rsid w:val="00F17B92"/>
    <w:rsid w:val="00F21E78"/>
    <w:rsid w:val="00F22AFA"/>
    <w:rsid w:val="00F2328D"/>
    <w:rsid w:val="00F241CD"/>
    <w:rsid w:val="00F252B1"/>
    <w:rsid w:val="00F267E2"/>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78"/>
    <w:rsid w:val="00F57B98"/>
    <w:rsid w:val="00F57DAD"/>
    <w:rsid w:val="00F61CA5"/>
    <w:rsid w:val="00F6355B"/>
    <w:rsid w:val="00F64AB8"/>
    <w:rsid w:val="00F64C56"/>
    <w:rsid w:val="00F66651"/>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979F5"/>
    <w:rsid w:val="00FA1E7A"/>
    <w:rsid w:val="00FA61B0"/>
    <w:rsid w:val="00FA6D88"/>
    <w:rsid w:val="00FA7639"/>
    <w:rsid w:val="00FB07CB"/>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0EE9"/>
    <w:rsid w:val="00FF1F46"/>
    <w:rsid w:val="00FF384E"/>
    <w:rsid w:val="00FF3DB6"/>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57AA8"/>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57AA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29938580">
      <w:bodyDiv w:val="1"/>
      <w:marLeft w:val="0"/>
      <w:marRight w:val="0"/>
      <w:marTop w:val="0"/>
      <w:marBottom w:val="0"/>
      <w:divBdr>
        <w:top w:val="none" w:sz="0" w:space="0" w:color="auto"/>
        <w:left w:val="none" w:sz="0" w:space="0" w:color="auto"/>
        <w:bottom w:val="none" w:sz="0" w:space="0" w:color="auto"/>
        <w:right w:val="none" w:sz="0" w:space="0" w:color="auto"/>
      </w:divBdr>
      <w:divsChild>
        <w:div w:id="1746104882">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sChild>
                <w:div w:id="3345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80009730">
      <w:bodyDiv w:val="1"/>
      <w:marLeft w:val="0"/>
      <w:marRight w:val="0"/>
      <w:marTop w:val="0"/>
      <w:marBottom w:val="0"/>
      <w:divBdr>
        <w:top w:val="none" w:sz="0" w:space="0" w:color="auto"/>
        <w:left w:val="none" w:sz="0" w:space="0" w:color="auto"/>
        <w:bottom w:val="none" w:sz="0" w:space="0" w:color="auto"/>
        <w:right w:val="none" w:sz="0" w:space="0" w:color="auto"/>
      </w:divBdr>
      <w:divsChild>
        <w:div w:id="1250000185">
          <w:marLeft w:val="0"/>
          <w:marRight w:val="0"/>
          <w:marTop w:val="0"/>
          <w:marBottom w:val="0"/>
          <w:divBdr>
            <w:top w:val="none" w:sz="0" w:space="0" w:color="auto"/>
            <w:left w:val="none" w:sz="0" w:space="0" w:color="auto"/>
            <w:bottom w:val="none" w:sz="0" w:space="0" w:color="auto"/>
            <w:right w:val="none" w:sz="0" w:space="0" w:color="auto"/>
          </w:divBdr>
          <w:divsChild>
            <w:div w:id="1685668267">
              <w:marLeft w:val="0"/>
              <w:marRight w:val="0"/>
              <w:marTop w:val="0"/>
              <w:marBottom w:val="0"/>
              <w:divBdr>
                <w:top w:val="none" w:sz="0" w:space="0" w:color="auto"/>
                <w:left w:val="none" w:sz="0" w:space="0" w:color="auto"/>
                <w:bottom w:val="none" w:sz="0" w:space="0" w:color="auto"/>
                <w:right w:val="none" w:sz="0" w:space="0" w:color="auto"/>
              </w:divBdr>
              <w:divsChild>
                <w:div w:id="1812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471983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321">
          <w:marLeft w:val="0"/>
          <w:marRight w:val="0"/>
          <w:marTop w:val="0"/>
          <w:marBottom w:val="0"/>
          <w:divBdr>
            <w:top w:val="none" w:sz="0" w:space="0" w:color="auto"/>
            <w:left w:val="none" w:sz="0" w:space="0" w:color="auto"/>
            <w:bottom w:val="none" w:sz="0" w:space="0" w:color="auto"/>
            <w:right w:val="none" w:sz="0" w:space="0" w:color="auto"/>
          </w:divBdr>
          <w:divsChild>
            <w:div w:id="165945986">
              <w:marLeft w:val="0"/>
              <w:marRight w:val="0"/>
              <w:marTop w:val="0"/>
              <w:marBottom w:val="0"/>
              <w:divBdr>
                <w:top w:val="none" w:sz="0" w:space="0" w:color="auto"/>
                <w:left w:val="none" w:sz="0" w:space="0" w:color="auto"/>
                <w:bottom w:val="none" w:sz="0" w:space="0" w:color="auto"/>
                <w:right w:val="none" w:sz="0" w:space="0" w:color="auto"/>
              </w:divBdr>
              <w:divsChild>
                <w:div w:id="1406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84009">
      <w:bodyDiv w:val="1"/>
      <w:marLeft w:val="0"/>
      <w:marRight w:val="0"/>
      <w:marTop w:val="0"/>
      <w:marBottom w:val="0"/>
      <w:divBdr>
        <w:top w:val="none" w:sz="0" w:space="0" w:color="auto"/>
        <w:left w:val="none" w:sz="0" w:space="0" w:color="auto"/>
        <w:bottom w:val="none" w:sz="0" w:space="0" w:color="auto"/>
        <w:right w:val="none" w:sz="0" w:space="0" w:color="auto"/>
      </w:divBdr>
      <w:divsChild>
        <w:div w:id="745497088">
          <w:marLeft w:val="0"/>
          <w:marRight w:val="0"/>
          <w:marTop w:val="0"/>
          <w:marBottom w:val="0"/>
          <w:divBdr>
            <w:top w:val="none" w:sz="0" w:space="0" w:color="auto"/>
            <w:left w:val="none" w:sz="0" w:space="0" w:color="auto"/>
            <w:bottom w:val="none" w:sz="0" w:space="0" w:color="auto"/>
            <w:right w:val="none" w:sz="0" w:space="0" w:color="auto"/>
          </w:divBdr>
          <w:divsChild>
            <w:div w:id="2098820876">
              <w:marLeft w:val="0"/>
              <w:marRight w:val="0"/>
              <w:marTop w:val="0"/>
              <w:marBottom w:val="0"/>
              <w:divBdr>
                <w:top w:val="none" w:sz="0" w:space="0" w:color="auto"/>
                <w:left w:val="none" w:sz="0" w:space="0" w:color="auto"/>
                <w:bottom w:val="none" w:sz="0" w:space="0" w:color="auto"/>
                <w:right w:val="none" w:sz="0" w:space="0" w:color="auto"/>
              </w:divBdr>
              <w:divsChild>
                <w:div w:id="453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4378025">
      <w:bodyDiv w:val="1"/>
      <w:marLeft w:val="0"/>
      <w:marRight w:val="0"/>
      <w:marTop w:val="0"/>
      <w:marBottom w:val="0"/>
      <w:divBdr>
        <w:top w:val="none" w:sz="0" w:space="0" w:color="auto"/>
        <w:left w:val="none" w:sz="0" w:space="0" w:color="auto"/>
        <w:bottom w:val="none" w:sz="0" w:space="0" w:color="auto"/>
        <w:right w:val="none" w:sz="0" w:space="0" w:color="auto"/>
      </w:divBdr>
      <w:divsChild>
        <w:div w:id="635063874">
          <w:marLeft w:val="0"/>
          <w:marRight w:val="0"/>
          <w:marTop w:val="0"/>
          <w:marBottom w:val="0"/>
          <w:divBdr>
            <w:top w:val="none" w:sz="0" w:space="0" w:color="auto"/>
            <w:left w:val="none" w:sz="0" w:space="0" w:color="auto"/>
            <w:bottom w:val="none" w:sz="0" w:space="0" w:color="auto"/>
            <w:right w:val="none" w:sz="0" w:space="0" w:color="auto"/>
          </w:divBdr>
          <w:divsChild>
            <w:div w:id="1364210319">
              <w:marLeft w:val="0"/>
              <w:marRight w:val="0"/>
              <w:marTop w:val="0"/>
              <w:marBottom w:val="0"/>
              <w:divBdr>
                <w:top w:val="none" w:sz="0" w:space="0" w:color="auto"/>
                <w:left w:val="none" w:sz="0" w:space="0" w:color="auto"/>
                <w:bottom w:val="none" w:sz="0" w:space="0" w:color="auto"/>
                <w:right w:val="none" w:sz="0" w:space="0" w:color="auto"/>
              </w:divBdr>
              <w:divsChild>
                <w:div w:id="695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9705579">
      <w:bodyDiv w:val="1"/>
      <w:marLeft w:val="0"/>
      <w:marRight w:val="0"/>
      <w:marTop w:val="0"/>
      <w:marBottom w:val="0"/>
      <w:divBdr>
        <w:top w:val="none" w:sz="0" w:space="0" w:color="auto"/>
        <w:left w:val="none" w:sz="0" w:space="0" w:color="auto"/>
        <w:bottom w:val="none" w:sz="0" w:space="0" w:color="auto"/>
        <w:right w:val="none" w:sz="0" w:space="0" w:color="auto"/>
      </w:divBdr>
      <w:divsChild>
        <w:div w:id="2057582058">
          <w:marLeft w:val="0"/>
          <w:marRight w:val="0"/>
          <w:marTop w:val="0"/>
          <w:marBottom w:val="0"/>
          <w:divBdr>
            <w:top w:val="none" w:sz="0" w:space="0" w:color="auto"/>
            <w:left w:val="none" w:sz="0" w:space="0" w:color="auto"/>
            <w:bottom w:val="none" w:sz="0" w:space="0" w:color="auto"/>
            <w:right w:val="none" w:sz="0" w:space="0" w:color="auto"/>
          </w:divBdr>
          <w:divsChild>
            <w:div w:id="982849274">
              <w:marLeft w:val="0"/>
              <w:marRight w:val="0"/>
              <w:marTop w:val="0"/>
              <w:marBottom w:val="0"/>
              <w:divBdr>
                <w:top w:val="none" w:sz="0" w:space="0" w:color="auto"/>
                <w:left w:val="none" w:sz="0" w:space="0" w:color="auto"/>
                <w:bottom w:val="none" w:sz="0" w:space="0" w:color="auto"/>
                <w:right w:val="none" w:sz="0" w:space="0" w:color="auto"/>
              </w:divBdr>
              <w:divsChild>
                <w:div w:id="1201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172">
      <w:bodyDiv w:val="1"/>
      <w:marLeft w:val="0"/>
      <w:marRight w:val="0"/>
      <w:marTop w:val="0"/>
      <w:marBottom w:val="0"/>
      <w:divBdr>
        <w:top w:val="none" w:sz="0" w:space="0" w:color="auto"/>
        <w:left w:val="none" w:sz="0" w:space="0" w:color="auto"/>
        <w:bottom w:val="none" w:sz="0" w:space="0" w:color="auto"/>
        <w:right w:val="none" w:sz="0" w:space="0" w:color="auto"/>
      </w:divBdr>
      <w:divsChild>
        <w:div w:id="1671980125">
          <w:marLeft w:val="0"/>
          <w:marRight w:val="0"/>
          <w:marTop w:val="0"/>
          <w:marBottom w:val="0"/>
          <w:divBdr>
            <w:top w:val="none" w:sz="0" w:space="0" w:color="auto"/>
            <w:left w:val="none" w:sz="0" w:space="0" w:color="auto"/>
            <w:bottom w:val="none" w:sz="0" w:space="0" w:color="auto"/>
            <w:right w:val="none" w:sz="0" w:space="0" w:color="auto"/>
          </w:divBdr>
          <w:divsChild>
            <w:div w:id="900822280">
              <w:marLeft w:val="0"/>
              <w:marRight w:val="0"/>
              <w:marTop w:val="0"/>
              <w:marBottom w:val="0"/>
              <w:divBdr>
                <w:top w:val="none" w:sz="0" w:space="0" w:color="auto"/>
                <w:left w:val="none" w:sz="0" w:space="0" w:color="auto"/>
                <w:bottom w:val="none" w:sz="0" w:space="0" w:color="auto"/>
                <w:right w:val="none" w:sz="0" w:space="0" w:color="auto"/>
              </w:divBdr>
              <w:divsChild>
                <w:div w:id="633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9274968">
      <w:bodyDiv w:val="1"/>
      <w:marLeft w:val="0"/>
      <w:marRight w:val="0"/>
      <w:marTop w:val="0"/>
      <w:marBottom w:val="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sChild>
            <w:div w:id="968362510">
              <w:marLeft w:val="0"/>
              <w:marRight w:val="0"/>
              <w:marTop w:val="0"/>
              <w:marBottom w:val="0"/>
              <w:divBdr>
                <w:top w:val="none" w:sz="0" w:space="0" w:color="auto"/>
                <w:left w:val="none" w:sz="0" w:space="0" w:color="auto"/>
                <w:bottom w:val="none" w:sz="0" w:space="0" w:color="auto"/>
                <w:right w:val="none" w:sz="0" w:space="0" w:color="auto"/>
              </w:divBdr>
              <w:divsChild>
                <w:div w:id="5619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1201</Words>
  <Characters>6846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Nick Coleman</cp:lastModifiedBy>
  <cp:revision>2</cp:revision>
  <dcterms:created xsi:type="dcterms:W3CDTF">2024-02-14T13:18:00Z</dcterms:created>
  <dcterms:modified xsi:type="dcterms:W3CDTF">2024-02-14T13:18:00Z</dcterms:modified>
</cp:coreProperties>
</file>