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080E6" w14:textId="77777777" w:rsidR="00AF6317" w:rsidRDefault="00AF6317" w:rsidP="002F13B8">
      <w:pPr>
        <w:pStyle w:val="Heading1"/>
        <w:ind w:left="0"/>
        <w:rPr>
          <w:color w:val="0F4F75"/>
        </w:rPr>
      </w:pPr>
    </w:p>
    <w:p w14:paraId="254CB51E" w14:textId="77777777" w:rsidR="00782D36" w:rsidRDefault="00782D36">
      <w:pPr>
        <w:pStyle w:val="Heading1"/>
        <w:rPr>
          <w:color w:val="FF0000"/>
          <w:sz w:val="32"/>
          <w:szCs w:val="32"/>
        </w:rPr>
      </w:pPr>
    </w:p>
    <w:p w14:paraId="48D3FE75" w14:textId="77777777" w:rsidR="00782D36" w:rsidRPr="00782D36" w:rsidRDefault="002F13B8" w:rsidP="00782D36">
      <w:pPr>
        <w:pStyle w:val="Heading1"/>
        <w:jc w:val="center"/>
        <w:rPr>
          <w:color w:val="FF0000"/>
          <w:sz w:val="44"/>
          <w:szCs w:val="44"/>
        </w:rPr>
      </w:pPr>
      <w:r w:rsidRPr="00782D36">
        <w:rPr>
          <w:color w:val="FF0000"/>
          <w:sz w:val="44"/>
          <w:szCs w:val="44"/>
        </w:rPr>
        <w:t xml:space="preserve">Northway School </w:t>
      </w:r>
    </w:p>
    <w:p w14:paraId="124189BE" w14:textId="430F9BAC" w:rsidR="00782D36" w:rsidRPr="00782D36" w:rsidRDefault="00AA6697" w:rsidP="00782D36">
      <w:pPr>
        <w:pStyle w:val="Heading1"/>
        <w:jc w:val="center"/>
        <w:rPr>
          <w:color w:val="FF0000"/>
          <w:sz w:val="44"/>
          <w:szCs w:val="44"/>
        </w:rPr>
      </w:pPr>
      <w:r w:rsidRPr="00782D36">
        <w:rPr>
          <w:color w:val="FF0000"/>
          <w:sz w:val="44"/>
          <w:szCs w:val="44"/>
        </w:rPr>
        <w:t>Pupil premium strategy statement</w:t>
      </w:r>
    </w:p>
    <w:p w14:paraId="2719B210" w14:textId="311F20FE" w:rsidR="004E49F7" w:rsidRPr="00782D36" w:rsidRDefault="002F13B8" w:rsidP="00782D36">
      <w:pPr>
        <w:pStyle w:val="Heading1"/>
        <w:jc w:val="center"/>
        <w:rPr>
          <w:color w:val="FF0000"/>
          <w:sz w:val="44"/>
          <w:szCs w:val="44"/>
        </w:rPr>
      </w:pPr>
      <w:r w:rsidRPr="00782D36">
        <w:rPr>
          <w:color w:val="FF0000"/>
          <w:sz w:val="44"/>
          <w:szCs w:val="44"/>
        </w:rPr>
        <w:t>2022-2025</w:t>
      </w:r>
    </w:p>
    <w:p w14:paraId="794D1A3C" w14:textId="77777777" w:rsidR="00782D36" w:rsidRDefault="00782D36">
      <w:pPr>
        <w:pStyle w:val="Heading1"/>
        <w:rPr>
          <w:color w:val="FF0000"/>
          <w:sz w:val="32"/>
          <w:szCs w:val="32"/>
        </w:rPr>
      </w:pPr>
    </w:p>
    <w:p w14:paraId="00821FC8" w14:textId="07D5BAB4" w:rsidR="004E49F7" w:rsidRDefault="00AA6697" w:rsidP="00102225">
      <w:pPr>
        <w:pStyle w:val="BodyText"/>
        <w:spacing w:before="232"/>
        <w:ind w:right="340"/>
      </w:pPr>
      <w:r>
        <w:t xml:space="preserve">This statement details our school’s use of pupil premium (and recovery premium for the </w:t>
      </w:r>
      <w:r w:rsidR="00AF6317">
        <w:t xml:space="preserve">years </w:t>
      </w:r>
      <w:r>
        <w:t>202</w:t>
      </w:r>
      <w:r w:rsidR="00AF6317">
        <w:t>2</w:t>
      </w:r>
      <w:r>
        <w:t xml:space="preserve"> to 202</w:t>
      </w:r>
      <w:r w:rsidR="00AF6317">
        <w:t>5</w:t>
      </w:r>
      <w:r>
        <w:t xml:space="preserve"> academic year) funding to help improve the attainment of our disadvantaged pupils.</w:t>
      </w:r>
    </w:p>
    <w:p w14:paraId="1B09E445" w14:textId="77777777" w:rsidR="004E49F7" w:rsidRDefault="004E49F7">
      <w:pPr>
        <w:pStyle w:val="BodyText"/>
        <w:spacing w:before="11"/>
        <w:rPr>
          <w:sz w:val="20"/>
        </w:rPr>
      </w:pPr>
    </w:p>
    <w:p w14:paraId="716F06FE" w14:textId="77777777" w:rsidR="00782D36" w:rsidRDefault="00782D36">
      <w:pPr>
        <w:pStyle w:val="BodyText"/>
        <w:spacing w:before="11"/>
        <w:rPr>
          <w:sz w:val="20"/>
        </w:rPr>
      </w:pPr>
    </w:p>
    <w:p w14:paraId="6586EFC6" w14:textId="77777777" w:rsidR="004E49F7" w:rsidRDefault="00AA6697">
      <w:pPr>
        <w:pStyle w:val="BodyText"/>
        <w:ind w:left="112" w:right="459"/>
      </w:pPr>
      <w:r>
        <w:t>It outlines our pupil premium strategy, how we intend to spend the funding in this academic year and the effect that last year’s spending of pupil premium had within our school.</w:t>
      </w:r>
    </w:p>
    <w:p w14:paraId="5707DD7C" w14:textId="77777777" w:rsidR="00782D36" w:rsidRDefault="00782D36">
      <w:pPr>
        <w:pStyle w:val="Heading2"/>
        <w:spacing w:before="181"/>
        <w:rPr>
          <w:color w:val="FF0000"/>
        </w:rPr>
      </w:pPr>
    </w:p>
    <w:p w14:paraId="74B745F9" w14:textId="4C64EDE9" w:rsidR="004E49F7" w:rsidRPr="005C2A32" w:rsidRDefault="00AA6697">
      <w:pPr>
        <w:pStyle w:val="Heading2"/>
        <w:spacing w:before="181"/>
        <w:rPr>
          <w:color w:val="FF0000"/>
        </w:rPr>
      </w:pPr>
      <w:r w:rsidRPr="005C2A32">
        <w:rPr>
          <w:color w:val="FF0000"/>
        </w:rPr>
        <w:t>School overview</w:t>
      </w:r>
    </w:p>
    <w:p w14:paraId="3604493C" w14:textId="77777777" w:rsidR="004E49F7" w:rsidRDefault="004E49F7">
      <w:pPr>
        <w:pStyle w:val="BodyText"/>
        <w:spacing w:before="2"/>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4E49F7" w14:paraId="75F273B0" w14:textId="77777777">
        <w:trPr>
          <w:trHeight w:val="395"/>
        </w:trPr>
        <w:tc>
          <w:tcPr>
            <w:tcW w:w="6520" w:type="dxa"/>
            <w:shd w:val="clear" w:color="auto" w:fill="D7E1E9"/>
          </w:tcPr>
          <w:p w14:paraId="5D7A4C4D" w14:textId="77777777" w:rsidR="004E49F7" w:rsidRDefault="00AA6697">
            <w:pPr>
              <w:pStyle w:val="TableParagraph"/>
              <w:rPr>
                <w:b/>
                <w:sz w:val="24"/>
              </w:rPr>
            </w:pPr>
            <w:r>
              <w:rPr>
                <w:b/>
                <w:color w:val="0D0D0D"/>
                <w:sz w:val="24"/>
              </w:rPr>
              <w:t>Detail</w:t>
            </w:r>
          </w:p>
        </w:tc>
        <w:tc>
          <w:tcPr>
            <w:tcW w:w="2970" w:type="dxa"/>
            <w:shd w:val="clear" w:color="auto" w:fill="D7E1E9"/>
          </w:tcPr>
          <w:p w14:paraId="37CE0715" w14:textId="77777777" w:rsidR="004E49F7" w:rsidRDefault="00AA6697">
            <w:pPr>
              <w:pStyle w:val="TableParagraph"/>
              <w:ind w:left="165"/>
              <w:rPr>
                <w:b/>
                <w:sz w:val="24"/>
              </w:rPr>
            </w:pPr>
            <w:r>
              <w:rPr>
                <w:b/>
                <w:color w:val="0D0D0D"/>
                <w:sz w:val="24"/>
              </w:rPr>
              <w:t>Data</w:t>
            </w:r>
          </w:p>
        </w:tc>
      </w:tr>
      <w:tr w:rsidR="004E49F7" w14:paraId="7666321E" w14:textId="77777777">
        <w:trPr>
          <w:trHeight w:val="395"/>
        </w:trPr>
        <w:tc>
          <w:tcPr>
            <w:tcW w:w="6520" w:type="dxa"/>
          </w:tcPr>
          <w:p w14:paraId="714D1694" w14:textId="77777777" w:rsidR="004E49F7" w:rsidRDefault="00AA6697">
            <w:pPr>
              <w:pStyle w:val="TableParagraph"/>
              <w:spacing w:before="58"/>
              <w:rPr>
                <w:sz w:val="24"/>
              </w:rPr>
            </w:pPr>
            <w:r>
              <w:rPr>
                <w:color w:val="0D0D0D"/>
                <w:sz w:val="24"/>
              </w:rPr>
              <w:t>School name</w:t>
            </w:r>
          </w:p>
        </w:tc>
        <w:tc>
          <w:tcPr>
            <w:tcW w:w="2970" w:type="dxa"/>
          </w:tcPr>
          <w:p w14:paraId="35681E7B" w14:textId="77777777" w:rsidR="004E49F7" w:rsidRDefault="00AA6697">
            <w:pPr>
              <w:pStyle w:val="TableParagraph"/>
              <w:spacing w:before="58"/>
              <w:ind w:left="165"/>
              <w:rPr>
                <w:sz w:val="24"/>
              </w:rPr>
            </w:pPr>
            <w:r>
              <w:rPr>
                <w:color w:val="0D0D0D"/>
                <w:sz w:val="24"/>
              </w:rPr>
              <w:t>Northway School</w:t>
            </w:r>
          </w:p>
        </w:tc>
      </w:tr>
      <w:tr w:rsidR="004E49F7" w14:paraId="394B9DB1" w14:textId="77777777">
        <w:trPr>
          <w:trHeight w:val="398"/>
        </w:trPr>
        <w:tc>
          <w:tcPr>
            <w:tcW w:w="6520" w:type="dxa"/>
          </w:tcPr>
          <w:p w14:paraId="499D9625" w14:textId="77777777" w:rsidR="004E49F7" w:rsidRDefault="00AA6697">
            <w:pPr>
              <w:pStyle w:val="TableParagraph"/>
              <w:spacing w:before="58"/>
              <w:rPr>
                <w:sz w:val="24"/>
              </w:rPr>
            </w:pPr>
            <w:r>
              <w:rPr>
                <w:color w:val="0D0D0D"/>
                <w:sz w:val="24"/>
              </w:rPr>
              <w:t>Number of pupils in school</w:t>
            </w:r>
          </w:p>
        </w:tc>
        <w:tc>
          <w:tcPr>
            <w:tcW w:w="2970" w:type="dxa"/>
          </w:tcPr>
          <w:p w14:paraId="26B381BB" w14:textId="7AC00499" w:rsidR="00CE0D74" w:rsidRDefault="00AA6697">
            <w:pPr>
              <w:pStyle w:val="TableParagraph"/>
              <w:spacing w:before="58"/>
              <w:ind w:left="165"/>
              <w:rPr>
                <w:color w:val="0D0D0D"/>
                <w:sz w:val="24"/>
              </w:rPr>
            </w:pPr>
            <w:r>
              <w:rPr>
                <w:color w:val="0D0D0D"/>
                <w:sz w:val="24"/>
              </w:rPr>
              <w:t>1</w:t>
            </w:r>
            <w:r w:rsidR="00782D36">
              <w:rPr>
                <w:color w:val="0D0D0D"/>
                <w:sz w:val="24"/>
              </w:rPr>
              <w:t>44</w:t>
            </w:r>
            <w:r w:rsidR="00AF6317">
              <w:rPr>
                <w:color w:val="0D0D0D"/>
                <w:sz w:val="24"/>
              </w:rPr>
              <w:t xml:space="preserve"> </w:t>
            </w:r>
            <w:r w:rsidR="00CE0D74">
              <w:rPr>
                <w:color w:val="0D0D0D"/>
                <w:sz w:val="24"/>
              </w:rPr>
              <w:t>2022-2023</w:t>
            </w:r>
          </w:p>
          <w:p w14:paraId="28F45C3B" w14:textId="09EA83A5" w:rsidR="00CE0D74" w:rsidRDefault="00CE0D74">
            <w:pPr>
              <w:pStyle w:val="TableParagraph"/>
              <w:spacing w:before="58"/>
              <w:ind w:left="165"/>
              <w:rPr>
                <w:color w:val="0D0D0D"/>
                <w:sz w:val="24"/>
              </w:rPr>
            </w:pPr>
            <w:r>
              <w:rPr>
                <w:color w:val="0D0D0D"/>
                <w:sz w:val="24"/>
              </w:rPr>
              <w:t>1</w:t>
            </w:r>
            <w:r w:rsidR="00782D36">
              <w:rPr>
                <w:color w:val="0D0D0D"/>
                <w:sz w:val="24"/>
              </w:rPr>
              <w:t>5</w:t>
            </w:r>
            <w:r w:rsidR="00102225">
              <w:rPr>
                <w:color w:val="0D0D0D"/>
                <w:sz w:val="24"/>
              </w:rPr>
              <w:t>4</w:t>
            </w:r>
            <w:r>
              <w:rPr>
                <w:color w:val="0D0D0D"/>
                <w:sz w:val="24"/>
              </w:rPr>
              <w:t xml:space="preserve"> 2023-2024</w:t>
            </w:r>
          </w:p>
          <w:p w14:paraId="1E0642F4" w14:textId="5DD41308" w:rsidR="00CE0D74" w:rsidRDefault="00CE0D74">
            <w:pPr>
              <w:pStyle w:val="TableParagraph"/>
              <w:spacing w:before="58"/>
              <w:ind w:left="165"/>
              <w:rPr>
                <w:color w:val="0D0D0D"/>
                <w:sz w:val="24"/>
              </w:rPr>
            </w:pPr>
            <w:r>
              <w:rPr>
                <w:color w:val="0D0D0D"/>
                <w:sz w:val="24"/>
              </w:rPr>
              <w:t>1</w:t>
            </w:r>
            <w:r w:rsidR="00782D36">
              <w:rPr>
                <w:color w:val="0D0D0D"/>
                <w:sz w:val="24"/>
              </w:rPr>
              <w:t>64</w:t>
            </w:r>
            <w:r>
              <w:rPr>
                <w:color w:val="0D0D0D"/>
                <w:sz w:val="24"/>
              </w:rPr>
              <w:t xml:space="preserve"> 2024-2025</w:t>
            </w:r>
          </w:p>
          <w:p w14:paraId="3D95DCFD" w14:textId="049FC886" w:rsidR="00C76446" w:rsidRDefault="00C76446">
            <w:pPr>
              <w:pStyle w:val="TableParagraph"/>
              <w:spacing w:before="58"/>
              <w:ind w:left="165"/>
              <w:rPr>
                <w:sz w:val="24"/>
              </w:rPr>
            </w:pPr>
          </w:p>
        </w:tc>
      </w:tr>
      <w:tr w:rsidR="004E49F7" w14:paraId="565E297B" w14:textId="77777777">
        <w:trPr>
          <w:trHeight w:val="395"/>
        </w:trPr>
        <w:tc>
          <w:tcPr>
            <w:tcW w:w="6520" w:type="dxa"/>
          </w:tcPr>
          <w:p w14:paraId="24ED6997" w14:textId="77777777" w:rsidR="004E49F7" w:rsidRDefault="00AA6697">
            <w:pPr>
              <w:pStyle w:val="TableParagraph"/>
              <w:rPr>
                <w:sz w:val="24"/>
              </w:rPr>
            </w:pPr>
            <w:r>
              <w:rPr>
                <w:color w:val="0D0D0D"/>
                <w:sz w:val="24"/>
              </w:rPr>
              <w:t>Proportion (%) of pupil premium eligible pupils</w:t>
            </w:r>
          </w:p>
        </w:tc>
        <w:tc>
          <w:tcPr>
            <w:tcW w:w="2970" w:type="dxa"/>
          </w:tcPr>
          <w:p w14:paraId="42F89AF9" w14:textId="4A8A6035" w:rsidR="004E49F7" w:rsidRDefault="00CE0D74">
            <w:pPr>
              <w:pStyle w:val="TableParagraph"/>
              <w:ind w:left="165"/>
              <w:rPr>
                <w:sz w:val="24"/>
              </w:rPr>
            </w:pPr>
            <w:r>
              <w:rPr>
                <w:sz w:val="24"/>
              </w:rPr>
              <w:t>2022-</w:t>
            </w:r>
            <w:proofErr w:type="gramStart"/>
            <w:r>
              <w:rPr>
                <w:sz w:val="24"/>
              </w:rPr>
              <w:t>2023</w:t>
            </w:r>
            <w:r w:rsidR="00782D36">
              <w:rPr>
                <w:sz w:val="24"/>
              </w:rPr>
              <w:t xml:space="preserve">  30</w:t>
            </w:r>
            <w:proofErr w:type="gramEnd"/>
            <w:r w:rsidR="00782D36">
              <w:rPr>
                <w:sz w:val="24"/>
              </w:rPr>
              <w:t>%</w:t>
            </w:r>
          </w:p>
        </w:tc>
      </w:tr>
      <w:tr w:rsidR="004E49F7" w14:paraId="333A4CD9" w14:textId="77777777">
        <w:trPr>
          <w:trHeight w:val="671"/>
        </w:trPr>
        <w:tc>
          <w:tcPr>
            <w:tcW w:w="6520" w:type="dxa"/>
          </w:tcPr>
          <w:p w14:paraId="756A4A84" w14:textId="77777777" w:rsidR="004E49F7" w:rsidRDefault="00AA6697">
            <w:pPr>
              <w:pStyle w:val="TableParagraph"/>
              <w:ind w:right="426"/>
              <w:rPr>
                <w:b/>
                <w:sz w:val="24"/>
              </w:rPr>
            </w:pPr>
            <w:r>
              <w:rPr>
                <w:color w:val="0D0D0D"/>
                <w:sz w:val="24"/>
              </w:rPr>
              <w:t xml:space="preserve">Academic year/years that our current pupil premium strategy plan covers </w:t>
            </w:r>
            <w:r>
              <w:rPr>
                <w:b/>
                <w:color w:val="0D0D0D"/>
                <w:sz w:val="24"/>
              </w:rPr>
              <w:t>(</w:t>
            </w:r>
            <w:proofErr w:type="gramStart"/>
            <w:r>
              <w:rPr>
                <w:b/>
                <w:color w:val="0D0D0D"/>
                <w:sz w:val="24"/>
              </w:rPr>
              <w:t>3 year</w:t>
            </w:r>
            <w:proofErr w:type="gramEnd"/>
            <w:r>
              <w:rPr>
                <w:b/>
                <w:color w:val="0D0D0D"/>
                <w:sz w:val="24"/>
              </w:rPr>
              <w:t xml:space="preserve"> plans are recommended)</w:t>
            </w:r>
          </w:p>
        </w:tc>
        <w:tc>
          <w:tcPr>
            <w:tcW w:w="2970" w:type="dxa"/>
          </w:tcPr>
          <w:p w14:paraId="09B9AD4E" w14:textId="394ABA42" w:rsidR="004E49F7" w:rsidRDefault="00AF6317">
            <w:pPr>
              <w:pStyle w:val="TableParagraph"/>
              <w:ind w:left="165"/>
              <w:rPr>
                <w:sz w:val="24"/>
              </w:rPr>
            </w:pPr>
            <w:r>
              <w:rPr>
                <w:color w:val="0D0D0D"/>
                <w:w w:val="99"/>
                <w:sz w:val="24"/>
              </w:rPr>
              <w:t>2022-2025</w:t>
            </w:r>
          </w:p>
        </w:tc>
      </w:tr>
      <w:tr w:rsidR="004E49F7" w14:paraId="770DF70D" w14:textId="77777777">
        <w:trPr>
          <w:trHeight w:val="395"/>
        </w:trPr>
        <w:tc>
          <w:tcPr>
            <w:tcW w:w="6520" w:type="dxa"/>
          </w:tcPr>
          <w:p w14:paraId="5EA2ED8F" w14:textId="77777777" w:rsidR="004E49F7" w:rsidRDefault="00AA6697">
            <w:pPr>
              <w:pStyle w:val="TableParagraph"/>
              <w:rPr>
                <w:sz w:val="24"/>
              </w:rPr>
            </w:pPr>
            <w:r>
              <w:rPr>
                <w:color w:val="0D0D0D"/>
                <w:sz w:val="24"/>
              </w:rPr>
              <w:t>Date this statement was published</w:t>
            </w:r>
          </w:p>
        </w:tc>
        <w:tc>
          <w:tcPr>
            <w:tcW w:w="2970" w:type="dxa"/>
          </w:tcPr>
          <w:p w14:paraId="2B8060CA" w14:textId="1A08B456" w:rsidR="004E49F7" w:rsidRDefault="00AF6317">
            <w:pPr>
              <w:pStyle w:val="TableParagraph"/>
              <w:ind w:left="165"/>
              <w:rPr>
                <w:sz w:val="24"/>
              </w:rPr>
            </w:pPr>
            <w:r>
              <w:rPr>
                <w:color w:val="0D0D0D"/>
                <w:sz w:val="24"/>
              </w:rPr>
              <w:t>July 2023</w:t>
            </w:r>
          </w:p>
        </w:tc>
      </w:tr>
      <w:tr w:rsidR="004E49F7" w14:paraId="3957798F" w14:textId="77777777">
        <w:trPr>
          <w:trHeight w:val="395"/>
        </w:trPr>
        <w:tc>
          <w:tcPr>
            <w:tcW w:w="6520" w:type="dxa"/>
          </w:tcPr>
          <w:p w14:paraId="6DCBAD79" w14:textId="77777777" w:rsidR="004E49F7" w:rsidRDefault="00AA6697">
            <w:pPr>
              <w:pStyle w:val="TableParagraph"/>
              <w:rPr>
                <w:sz w:val="24"/>
              </w:rPr>
            </w:pPr>
            <w:r>
              <w:rPr>
                <w:color w:val="0D0D0D"/>
                <w:sz w:val="24"/>
              </w:rPr>
              <w:t>Date on which it will be reviewed</w:t>
            </w:r>
          </w:p>
        </w:tc>
        <w:tc>
          <w:tcPr>
            <w:tcW w:w="2970" w:type="dxa"/>
          </w:tcPr>
          <w:p w14:paraId="39CAEF9F" w14:textId="7057FD7A" w:rsidR="004E49F7" w:rsidRDefault="00AF6317">
            <w:pPr>
              <w:pStyle w:val="TableParagraph"/>
              <w:ind w:left="165"/>
              <w:rPr>
                <w:sz w:val="24"/>
              </w:rPr>
            </w:pPr>
            <w:r>
              <w:rPr>
                <w:color w:val="0D0D0D"/>
                <w:sz w:val="24"/>
              </w:rPr>
              <w:t>July 2024</w:t>
            </w:r>
          </w:p>
        </w:tc>
      </w:tr>
      <w:tr w:rsidR="004E49F7" w14:paraId="52439B9F" w14:textId="77777777">
        <w:trPr>
          <w:trHeight w:val="395"/>
        </w:trPr>
        <w:tc>
          <w:tcPr>
            <w:tcW w:w="6520" w:type="dxa"/>
          </w:tcPr>
          <w:p w14:paraId="6BDF31C5" w14:textId="77777777" w:rsidR="004E49F7" w:rsidRDefault="00AA6697">
            <w:pPr>
              <w:pStyle w:val="TableParagraph"/>
              <w:rPr>
                <w:sz w:val="24"/>
              </w:rPr>
            </w:pPr>
            <w:r>
              <w:rPr>
                <w:color w:val="0D0D0D"/>
                <w:sz w:val="24"/>
              </w:rPr>
              <w:t>Statement authorised by</w:t>
            </w:r>
          </w:p>
        </w:tc>
        <w:tc>
          <w:tcPr>
            <w:tcW w:w="2970" w:type="dxa"/>
          </w:tcPr>
          <w:p w14:paraId="022A6C93" w14:textId="77777777" w:rsidR="004E49F7" w:rsidRDefault="00AF6317">
            <w:pPr>
              <w:pStyle w:val="TableParagraph"/>
              <w:ind w:left="165"/>
              <w:rPr>
                <w:color w:val="0D0D0D"/>
                <w:sz w:val="24"/>
              </w:rPr>
            </w:pPr>
            <w:r>
              <w:rPr>
                <w:color w:val="0D0D0D"/>
                <w:sz w:val="24"/>
              </w:rPr>
              <w:t>Danielle Barker</w:t>
            </w:r>
          </w:p>
          <w:p w14:paraId="6C855610" w14:textId="17024EDD" w:rsidR="00AF6317" w:rsidRDefault="00AF6317">
            <w:pPr>
              <w:pStyle w:val="TableParagraph"/>
              <w:ind w:left="165"/>
              <w:rPr>
                <w:sz w:val="24"/>
              </w:rPr>
            </w:pPr>
            <w:r>
              <w:rPr>
                <w:color w:val="0D0D0D"/>
                <w:sz w:val="24"/>
              </w:rPr>
              <w:t>Headteacher</w:t>
            </w:r>
          </w:p>
        </w:tc>
      </w:tr>
      <w:tr w:rsidR="004E49F7" w14:paraId="25D1E2DC" w14:textId="77777777">
        <w:trPr>
          <w:trHeight w:val="397"/>
        </w:trPr>
        <w:tc>
          <w:tcPr>
            <w:tcW w:w="6520" w:type="dxa"/>
          </w:tcPr>
          <w:p w14:paraId="06B60DB0" w14:textId="77777777" w:rsidR="004E49F7" w:rsidRDefault="00AA6697">
            <w:pPr>
              <w:pStyle w:val="TableParagraph"/>
              <w:spacing w:before="58"/>
              <w:rPr>
                <w:sz w:val="24"/>
              </w:rPr>
            </w:pPr>
            <w:r>
              <w:rPr>
                <w:color w:val="0D0D0D"/>
                <w:sz w:val="24"/>
              </w:rPr>
              <w:t>Pupil premium lead</w:t>
            </w:r>
          </w:p>
        </w:tc>
        <w:tc>
          <w:tcPr>
            <w:tcW w:w="2970" w:type="dxa"/>
          </w:tcPr>
          <w:p w14:paraId="277D5D73" w14:textId="77777777" w:rsidR="004E49F7" w:rsidRDefault="00782D36">
            <w:pPr>
              <w:pStyle w:val="TableParagraph"/>
              <w:spacing w:before="58"/>
              <w:ind w:left="165"/>
              <w:rPr>
                <w:sz w:val="24"/>
              </w:rPr>
            </w:pPr>
            <w:r>
              <w:rPr>
                <w:sz w:val="24"/>
              </w:rPr>
              <w:t>Carol Levy</w:t>
            </w:r>
          </w:p>
          <w:p w14:paraId="1137D422" w14:textId="70482F07" w:rsidR="00782D36" w:rsidRDefault="00782D36">
            <w:pPr>
              <w:pStyle w:val="TableParagraph"/>
              <w:spacing w:before="58"/>
              <w:ind w:left="165"/>
              <w:rPr>
                <w:sz w:val="24"/>
              </w:rPr>
            </w:pPr>
            <w:r>
              <w:rPr>
                <w:sz w:val="24"/>
              </w:rPr>
              <w:t>Deputy Head</w:t>
            </w:r>
          </w:p>
        </w:tc>
      </w:tr>
      <w:tr w:rsidR="004E49F7" w14:paraId="7F177E51" w14:textId="77777777">
        <w:trPr>
          <w:trHeight w:val="395"/>
        </w:trPr>
        <w:tc>
          <w:tcPr>
            <w:tcW w:w="6520" w:type="dxa"/>
          </w:tcPr>
          <w:p w14:paraId="7FF8E8D6" w14:textId="77777777" w:rsidR="004E49F7" w:rsidRDefault="00AA6697">
            <w:pPr>
              <w:pStyle w:val="TableParagraph"/>
              <w:rPr>
                <w:sz w:val="24"/>
              </w:rPr>
            </w:pPr>
            <w:r>
              <w:rPr>
                <w:color w:val="0D0D0D"/>
                <w:sz w:val="24"/>
              </w:rPr>
              <w:t>Governor / Trustee lead</w:t>
            </w:r>
          </w:p>
        </w:tc>
        <w:tc>
          <w:tcPr>
            <w:tcW w:w="2970" w:type="dxa"/>
          </w:tcPr>
          <w:p w14:paraId="50E5378A" w14:textId="77777777" w:rsidR="00782D36" w:rsidRDefault="00782D36">
            <w:pPr>
              <w:pStyle w:val="TableParagraph"/>
              <w:spacing w:before="0"/>
              <w:ind w:left="0"/>
              <w:rPr>
                <w:sz w:val="24"/>
              </w:rPr>
            </w:pPr>
            <w:r>
              <w:rPr>
                <w:rFonts w:ascii="Times New Roman"/>
                <w:sz w:val="24"/>
              </w:rPr>
              <w:t xml:space="preserve">  </w:t>
            </w:r>
            <w:r w:rsidRPr="00782D36">
              <w:rPr>
                <w:sz w:val="24"/>
              </w:rPr>
              <w:t>Gill Stevens</w:t>
            </w:r>
          </w:p>
          <w:p w14:paraId="0B094E8F" w14:textId="7624B32F" w:rsidR="00782D36" w:rsidRPr="00782D36" w:rsidRDefault="00782D36">
            <w:pPr>
              <w:pStyle w:val="TableParagraph"/>
              <w:spacing w:before="0"/>
              <w:ind w:left="0"/>
              <w:rPr>
                <w:rFonts w:ascii="Times New Roman"/>
                <w:sz w:val="24"/>
              </w:rPr>
            </w:pPr>
          </w:p>
        </w:tc>
      </w:tr>
    </w:tbl>
    <w:p w14:paraId="4355D65F" w14:textId="77777777" w:rsidR="004E49F7" w:rsidRDefault="004E49F7">
      <w:pPr>
        <w:pStyle w:val="BodyText"/>
        <w:spacing w:before="4"/>
        <w:rPr>
          <w:b/>
          <w:sz w:val="41"/>
        </w:rPr>
      </w:pPr>
    </w:p>
    <w:p w14:paraId="6EF8731C" w14:textId="77777777" w:rsidR="00782D36" w:rsidRDefault="00782D36">
      <w:pPr>
        <w:pStyle w:val="BodyText"/>
        <w:spacing w:before="4"/>
        <w:rPr>
          <w:b/>
          <w:sz w:val="41"/>
        </w:rPr>
      </w:pPr>
    </w:p>
    <w:p w14:paraId="357C94F4" w14:textId="77777777" w:rsidR="00782D36" w:rsidRDefault="00782D36">
      <w:pPr>
        <w:pStyle w:val="BodyText"/>
        <w:spacing w:before="4"/>
        <w:rPr>
          <w:b/>
          <w:sz w:val="41"/>
        </w:rPr>
      </w:pPr>
    </w:p>
    <w:p w14:paraId="2EA16FB5" w14:textId="77777777" w:rsidR="00102225" w:rsidRDefault="00102225">
      <w:pPr>
        <w:pStyle w:val="BodyText"/>
        <w:spacing w:before="4"/>
        <w:rPr>
          <w:b/>
          <w:sz w:val="41"/>
        </w:rPr>
      </w:pPr>
    </w:p>
    <w:p w14:paraId="4F0DD88C" w14:textId="77777777" w:rsidR="004E49F7" w:rsidRPr="005C2A32" w:rsidRDefault="00AA6697">
      <w:pPr>
        <w:ind w:left="112"/>
        <w:rPr>
          <w:b/>
          <w:color w:val="FF0000"/>
          <w:sz w:val="32"/>
        </w:rPr>
      </w:pPr>
      <w:r w:rsidRPr="005C2A32">
        <w:rPr>
          <w:b/>
          <w:color w:val="FF0000"/>
          <w:sz w:val="32"/>
        </w:rPr>
        <w:lastRenderedPageBreak/>
        <w:t>Funding overview</w:t>
      </w:r>
    </w:p>
    <w:p w14:paraId="61394B20" w14:textId="77777777" w:rsidR="004E49F7" w:rsidRDefault="004E49F7">
      <w:pPr>
        <w:pStyle w:val="BodyText"/>
        <w:spacing w:before="2" w:after="1"/>
        <w:rPr>
          <w:b/>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4E49F7" w14:paraId="567DFED6" w14:textId="77777777">
        <w:trPr>
          <w:trHeight w:val="395"/>
        </w:trPr>
        <w:tc>
          <w:tcPr>
            <w:tcW w:w="6517" w:type="dxa"/>
            <w:shd w:val="clear" w:color="auto" w:fill="D7E1E9"/>
          </w:tcPr>
          <w:p w14:paraId="6E03E36A" w14:textId="77777777" w:rsidR="004E49F7" w:rsidRDefault="00AA6697">
            <w:pPr>
              <w:pStyle w:val="TableParagraph"/>
              <w:rPr>
                <w:b/>
                <w:sz w:val="24"/>
              </w:rPr>
            </w:pPr>
            <w:r>
              <w:rPr>
                <w:b/>
                <w:color w:val="0D0D0D"/>
                <w:sz w:val="24"/>
              </w:rPr>
              <w:t>Detail</w:t>
            </w:r>
          </w:p>
        </w:tc>
        <w:tc>
          <w:tcPr>
            <w:tcW w:w="2971" w:type="dxa"/>
            <w:shd w:val="clear" w:color="auto" w:fill="D7E1E9"/>
          </w:tcPr>
          <w:p w14:paraId="26383CB7" w14:textId="77777777" w:rsidR="004E49F7" w:rsidRDefault="00AA6697">
            <w:pPr>
              <w:pStyle w:val="TableParagraph"/>
              <w:rPr>
                <w:b/>
                <w:sz w:val="24"/>
              </w:rPr>
            </w:pPr>
            <w:r>
              <w:rPr>
                <w:b/>
                <w:color w:val="0D0D0D"/>
                <w:sz w:val="24"/>
              </w:rPr>
              <w:t>Amount</w:t>
            </w:r>
          </w:p>
        </w:tc>
      </w:tr>
      <w:tr w:rsidR="004E49F7" w14:paraId="1D08327C" w14:textId="77777777">
        <w:trPr>
          <w:trHeight w:val="398"/>
        </w:trPr>
        <w:tc>
          <w:tcPr>
            <w:tcW w:w="6517" w:type="dxa"/>
          </w:tcPr>
          <w:p w14:paraId="3AA64716" w14:textId="77777777" w:rsidR="004E49F7" w:rsidRDefault="00AA6697">
            <w:pPr>
              <w:pStyle w:val="TableParagraph"/>
              <w:spacing w:before="58"/>
              <w:rPr>
                <w:sz w:val="24"/>
              </w:rPr>
            </w:pPr>
            <w:r>
              <w:rPr>
                <w:color w:val="0D0D0D"/>
                <w:sz w:val="24"/>
              </w:rPr>
              <w:t>Pupil premium funding allocation this academic year</w:t>
            </w:r>
          </w:p>
        </w:tc>
        <w:tc>
          <w:tcPr>
            <w:tcW w:w="2971" w:type="dxa"/>
          </w:tcPr>
          <w:p w14:paraId="06299DB4" w14:textId="5C12EFB8" w:rsidR="004E49F7" w:rsidRDefault="00D12D2C">
            <w:pPr>
              <w:pStyle w:val="TableParagraph"/>
              <w:spacing w:before="58"/>
              <w:rPr>
                <w:color w:val="0D0D0D"/>
                <w:sz w:val="24"/>
              </w:rPr>
            </w:pPr>
            <w:r>
              <w:rPr>
                <w:color w:val="0D0D0D"/>
                <w:sz w:val="24"/>
              </w:rPr>
              <w:t>2022-</w:t>
            </w:r>
            <w:proofErr w:type="gramStart"/>
            <w:r>
              <w:rPr>
                <w:color w:val="0D0D0D"/>
                <w:sz w:val="24"/>
              </w:rPr>
              <w:t xml:space="preserve">2023  </w:t>
            </w:r>
            <w:r w:rsidR="00AA6697">
              <w:rPr>
                <w:color w:val="0D0D0D"/>
                <w:sz w:val="24"/>
              </w:rPr>
              <w:t>£</w:t>
            </w:r>
            <w:proofErr w:type="gramEnd"/>
            <w:r w:rsidR="00AF6317">
              <w:rPr>
                <w:color w:val="0D0D0D"/>
                <w:sz w:val="24"/>
              </w:rPr>
              <w:t>65095</w:t>
            </w:r>
          </w:p>
          <w:p w14:paraId="024B06C0" w14:textId="7E562F37" w:rsidR="00AF6317" w:rsidRDefault="00AF6317">
            <w:pPr>
              <w:pStyle w:val="TableParagraph"/>
              <w:spacing w:before="58"/>
              <w:rPr>
                <w:color w:val="0D0D0D"/>
                <w:sz w:val="24"/>
              </w:rPr>
            </w:pPr>
            <w:r>
              <w:rPr>
                <w:color w:val="0D0D0D"/>
                <w:sz w:val="24"/>
              </w:rPr>
              <w:t>2</w:t>
            </w:r>
            <w:r w:rsidR="00D12D2C">
              <w:rPr>
                <w:color w:val="0D0D0D"/>
                <w:sz w:val="24"/>
              </w:rPr>
              <w:t>023-</w:t>
            </w:r>
            <w:proofErr w:type="gramStart"/>
            <w:r w:rsidR="00D12D2C">
              <w:rPr>
                <w:color w:val="0D0D0D"/>
                <w:sz w:val="24"/>
              </w:rPr>
              <w:t>2024</w:t>
            </w:r>
            <w:r>
              <w:rPr>
                <w:color w:val="0D0D0D"/>
                <w:sz w:val="24"/>
              </w:rPr>
              <w:t xml:space="preserve">  £</w:t>
            </w:r>
            <w:proofErr w:type="gramEnd"/>
            <w:r>
              <w:rPr>
                <w:color w:val="0D0D0D"/>
                <w:sz w:val="24"/>
              </w:rPr>
              <w:t>76890</w:t>
            </w:r>
          </w:p>
          <w:p w14:paraId="625988EB" w14:textId="207778BB" w:rsidR="00AF6317" w:rsidRDefault="00AF6317">
            <w:pPr>
              <w:pStyle w:val="TableParagraph"/>
              <w:spacing w:before="58"/>
              <w:rPr>
                <w:color w:val="0D0D0D"/>
                <w:sz w:val="24"/>
              </w:rPr>
            </w:pPr>
            <w:r>
              <w:rPr>
                <w:color w:val="0D0D0D"/>
                <w:sz w:val="24"/>
              </w:rPr>
              <w:t>2</w:t>
            </w:r>
            <w:r w:rsidR="00D12D2C">
              <w:rPr>
                <w:color w:val="0D0D0D"/>
                <w:sz w:val="24"/>
              </w:rPr>
              <w:t>024-</w:t>
            </w:r>
            <w:proofErr w:type="gramStart"/>
            <w:r w:rsidR="00D12D2C">
              <w:rPr>
                <w:color w:val="0D0D0D"/>
                <w:sz w:val="24"/>
              </w:rPr>
              <w:t xml:space="preserve">2025 </w:t>
            </w:r>
            <w:r>
              <w:rPr>
                <w:color w:val="0D0D0D"/>
                <w:sz w:val="24"/>
              </w:rPr>
              <w:t xml:space="preserve"> tbc</w:t>
            </w:r>
            <w:proofErr w:type="gramEnd"/>
          </w:p>
          <w:p w14:paraId="1801EDB0" w14:textId="187F3253" w:rsidR="00C76446" w:rsidRDefault="00C76446">
            <w:pPr>
              <w:pStyle w:val="TableParagraph"/>
              <w:spacing w:before="58"/>
              <w:rPr>
                <w:sz w:val="24"/>
              </w:rPr>
            </w:pPr>
          </w:p>
        </w:tc>
      </w:tr>
      <w:tr w:rsidR="004E49F7" w14:paraId="688C4A18" w14:textId="77777777">
        <w:trPr>
          <w:trHeight w:val="395"/>
        </w:trPr>
        <w:tc>
          <w:tcPr>
            <w:tcW w:w="6517" w:type="dxa"/>
          </w:tcPr>
          <w:p w14:paraId="5E8585B4" w14:textId="77777777" w:rsidR="004E49F7" w:rsidRDefault="00AA6697">
            <w:pPr>
              <w:pStyle w:val="TableParagraph"/>
              <w:rPr>
                <w:sz w:val="24"/>
              </w:rPr>
            </w:pPr>
            <w:r>
              <w:rPr>
                <w:color w:val="0D0D0D"/>
                <w:sz w:val="24"/>
              </w:rPr>
              <w:t>Recovery premium funding allocation this academic year</w:t>
            </w:r>
          </w:p>
        </w:tc>
        <w:tc>
          <w:tcPr>
            <w:tcW w:w="2971" w:type="dxa"/>
          </w:tcPr>
          <w:p w14:paraId="43672F3F" w14:textId="43E862BF" w:rsidR="004E49F7" w:rsidRDefault="00AA6697">
            <w:pPr>
              <w:pStyle w:val="TableParagraph"/>
              <w:rPr>
                <w:sz w:val="24"/>
              </w:rPr>
            </w:pPr>
            <w:r>
              <w:rPr>
                <w:color w:val="0D0D0D"/>
                <w:sz w:val="24"/>
              </w:rPr>
              <w:t>£</w:t>
            </w:r>
            <w:r w:rsidR="00AF6317">
              <w:rPr>
                <w:color w:val="0D0D0D"/>
                <w:sz w:val="24"/>
              </w:rPr>
              <w:t xml:space="preserve"> </w:t>
            </w:r>
            <w:r w:rsidR="00782D36">
              <w:rPr>
                <w:color w:val="0D0D0D"/>
                <w:sz w:val="24"/>
              </w:rPr>
              <w:t>24723</w:t>
            </w:r>
          </w:p>
        </w:tc>
      </w:tr>
      <w:tr w:rsidR="004E49F7" w14:paraId="22584B1C" w14:textId="77777777">
        <w:trPr>
          <w:trHeight w:val="671"/>
        </w:trPr>
        <w:tc>
          <w:tcPr>
            <w:tcW w:w="6517" w:type="dxa"/>
          </w:tcPr>
          <w:p w14:paraId="7D16D355" w14:textId="77777777" w:rsidR="004E49F7" w:rsidRDefault="00AA6697">
            <w:pPr>
              <w:pStyle w:val="TableParagraph"/>
              <w:ind w:right="595"/>
              <w:rPr>
                <w:color w:val="0D0D0D"/>
                <w:sz w:val="24"/>
              </w:rPr>
            </w:pPr>
            <w:r>
              <w:rPr>
                <w:color w:val="0D0D0D"/>
                <w:sz w:val="24"/>
              </w:rPr>
              <w:t>Pupil premium funding carried forward from previous years (enter £0 if not applicable)</w:t>
            </w:r>
          </w:p>
          <w:p w14:paraId="69035C20" w14:textId="77777777" w:rsidR="00615D18" w:rsidRDefault="00615D18">
            <w:pPr>
              <w:pStyle w:val="TableParagraph"/>
              <w:ind w:right="595"/>
              <w:rPr>
                <w:sz w:val="24"/>
              </w:rPr>
            </w:pPr>
          </w:p>
        </w:tc>
        <w:tc>
          <w:tcPr>
            <w:tcW w:w="2971" w:type="dxa"/>
          </w:tcPr>
          <w:p w14:paraId="40F2168F" w14:textId="77777777" w:rsidR="004E49F7" w:rsidRDefault="00AA6697">
            <w:pPr>
              <w:pStyle w:val="TableParagraph"/>
              <w:rPr>
                <w:sz w:val="24"/>
              </w:rPr>
            </w:pPr>
            <w:r>
              <w:rPr>
                <w:color w:val="0D0D0D"/>
                <w:sz w:val="24"/>
              </w:rPr>
              <w:t>£0</w:t>
            </w:r>
          </w:p>
        </w:tc>
      </w:tr>
      <w:tr w:rsidR="004E49F7" w14:paraId="135549D0" w14:textId="77777777">
        <w:trPr>
          <w:trHeight w:val="1283"/>
        </w:trPr>
        <w:tc>
          <w:tcPr>
            <w:tcW w:w="6517" w:type="dxa"/>
          </w:tcPr>
          <w:p w14:paraId="30463EE0" w14:textId="77777777" w:rsidR="004E49F7" w:rsidRDefault="00AA6697" w:rsidP="004C684B">
            <w:pPr>
              <w:pStyle w:val="TableParagraph"/>
              <w:jc w:val="center"/>
              <w:rPr>
                <w:b/>
                <w:sz w:val="24"/>
              </w:rPr>
            </w:pPr>
            <w:r>
              <w:rPr>
                <w:b/>
                <w:color w:val="0D0D0D"/>
                <w:sz w:val="24"/>
              </w:rPr>
              <w:t>Total budget for this academic year</w:t>
            </w:r>
          </w:p>
          <w:p w14:paraId="73363E6A" w14:textId="77777777" w:rsidR="004E49F7" w:rsidRDefault="00AA6697" w:rsidP="004C684B">
            <w:pPr>
              <w:pStyle w:val="TableParagraph"/>
              <w:spacing w:before="61"/>
              <w:ind w:right="595"/>
              <w:jc w:val="center"/>
              <w:rPr>
                <w:color w:val="0D0D0D"/>
                <w:sz w:val="24"/>
              </w:rPr>
            </w:pPr>
            <w:r>
              <w:rPr>
                <w:color w:val="0D0D0D"/>
                <w:sz w:val="24"/>
              </w:rPr>
              <w:t xml:space="preserve">If your school is an academy in a trust that pools this funding, state the amount available to your school this academic </w:t>
            </w:r>
            <w:proofErr w:type="gramStart"/>
            <w:r>
              <w:rPr>
                <w:color w:val="0D0D0D"/>
                <w:sz w:val="24"/>
              </w:rPr>
              <w:t>year</w:t>
            </w:r>
            <w:proofErr w:type="gramEnd"/>
          </w:p>
          <w:p w14:paraId="11E6D8B7" w14:textId="77777777" w:rsidR="00615D18" w:rsidRDefault="00615D18" w:rsidP="004C684B">
            <w:pPr>
              <w:pStyle w:val="TableParagraph"/>
              <w:spacing w:before="61"/>
              <w:ind w:right="595"/>
              <w:jc w:val="center"/>
              <w:rPr>
                <w:sz w:val="24"/>
              </w:rPr>
            </w:pPr>
          </w:p>
        </w:tc>
        <w:tc>
          <w:tcPr>
            <w:tcW w:w="2971" w:type="dxa"/>
          </w:tcPr>
          <w:p w14:paraId="6BBE7081" w14:textId="77777777" w:rsidR="004E49F7" w:rsidRDefault="004E49F7" w:rsidP="004C684B">
            <w:pPr>
              <w:pStyle w:val="TableParagraph"/>
              <w:jc w:val="center"/>
              <w:rPr>
                <w:sz w:val="24"/>
              </w:rPr>
            </w:pPr>
          </w:p>
          <w:p w14:paraId="6014A6F1" w14:textId="36BDF5A9" w:rsidR="00C76446" w:rsidRDefault="00C76446" w:rsidP="00615D18">
            <w:pPr>
              <w:pStyle w:val="TableParagraph"/>
              <w:rPr>
                <w:sz w:val="24"/>
              </w:rPr>
            </w:pPr>
            <w:r>
              <w:rPr>
                <w:sz w:val="24"/>
              </w:rPr>
              <w:t>£</w:t>
            </w:r>
            <w:r w:rsidR="00782D36">
              <w:rPr>
                <w:sz w:val="24"/>
              </w:rPr>
              <w:t>89818</w:t>
            </w:r>
          </w:p>
        </w:tc>
      </w:tr>
    </w:tbl>
    <w:p w14:paraId="49FD775F" w14:textId="77777777" w:rsidR="004E49F7" w:rsidRDefault="004E49F7" w:rsidP="004C684B">
      <w:pPr>
        <w:jc w:val="center"/>
        <w:rPr>
          <w:sz w:val="24"/>
        </w:rPr>
        <w:sectPr w:rsidR="004E49F7">
          <w:footerReference w:type="default" r:id="rId6"/>
          <w:type w:val="continuous"/>
          <w:pgSz w:w="11910" w:h="16840"/>
          <w:pgMar w:top="1040" w:right="1160" w:bottom="900" w:left="1020" w:header="720" w:footer="700" w:gutter="0"/>
          <w:pgNumType w:start="1"/>
          <w:cols w:space="720"/>
        </w:sectPr>
      </w:pPr>
    </w:p>
    <w:p w14:paraId="69020927" w14:textId="77777777" w:rsidR="004C684B" w:rsidRDefault="004C684B" w:rsidP="004C684B">
      <w:pPr>
        <w:spacing w:before="68"/>
        <w:ind w:left="112"/>
        <w:jc w:val="center"/>
        <w:rPr>
          <w:b/>
          <w:color w:val="FF0000"/>
          <w:sz w:val="36"/>
        </w:rPr>
      </w:pPr>
    </w:p>
    <w:p w14:paraId="1BD943F1" w14:textId="107EBC14" w:rsidR="004E49F7" w:rsidRPr="00DC2F9A" w:rsidRDefault="00AA6697">
      <w:pPr>
        <w:spacing w:before="68"/>
        <w:ind w:left="112"/>
        <w:rPr>
          <w:b/>
          <w:color w:val="FF0000"/>
          <w:sz w:val="36"/>
        </w:rPr>
      </w:pPr>
      <w:r w:rsidRPr="00DC2F9A">
        <w:rPr>
          <w:b/>
          <w:color w:val="FF0000"/>
          <w:sz w:val="36"/>
        </w:rPr>
        <w:t>Part A: Pupil premium strategy plan</w:t>
      </w:r>
    </w:p>
    <w:p w14:paraId="79103283" w14:textId="77777777" w:rsidR="004E49F7" w:rsidRPr="00DC2F9A" w:rsidRDefault="004E49F7">
      <w:pPr>
        <w:pStyle w:val="BodyText"/>
        <w:rPr>
          <w:b/>
          <w:color w:val="FF0000"/>
          <w:sz w:val="42"/>
        </w:rPr>
      </w:pPr>
    </w:p>
    <w:p w14:paraId="4888AA1B" w14:textId="77777777" w:rsidR="004C684B" w:rsidRDefault="004C684B" w:rsidP="00782D36">
      <w:pPr>
        <w:ind w:left="112"/>
        <w:rPr>
          <w:b/>
          <w:color w:val="FF0000"/>
          <w:sz w:val="32"/>
        </w:rPr>
      </w:pPr>
    </w:p>
    <w:p w14:paraId="2509FF3C" w14:textId="1B453180" w:rsidR="00782D36" w:rsidRPr="00782D36" w:rsidRDefault="00AA6697" w:rsidP="00782D36">
      <w:pPr>
        <w:ind w:left="112"/>
        <w:rPr>
          <w:b/>
          <w:color w:val="FF0000"/>
          <w:sz w:val="32"/>
        </w:rPr>
      </w:pPr>
      <w:r w:rsidRPr="00DC2F9A">
        <w:rPr>
          <w:b/>
          <w:color w:val="FF0000"/>
          <w:sz w:val="32"/>
        </w:rPr>
        <w:t>Statement of intent</w:t>
      </w:r>
    </w:p>
    <w:p w14:paraId="655D04EE" w14:textId="16377125" w:rsidR="00782D36" w:rsidRDefault="004C684B">
      <w:pPr>
        <w:pStyle w:val="BodyText"/>
        <w:spacing w:before="249" w:line="288" w:lineRule="auto"/>
        <w:ind w:left="227" w:right="1065"/>
        <w:rPr>
          <w:color w:val="0D0D0D"/>
          <w:sz w:val="22"/>
          <w:szCs w:val="22"/>
        </w:rPr>
      </w:pPr>
      <w:r w:rsidRPr="00782D36">
        <w:rPr>
          <w:noProof/>
          <w:sz w:val="22"/>
          <w:szCs w:val="22"/>
        </w:rPr>
        <mc:AlternateContent>
          <mc:Choice Requires="wpg">
            <w:drawing>
              <wp:anchor distT="0" distB="0" distL="114300" distR="114300" simplePos="0" relativeHeight="251048960" behindDoc="1" locked="0" layoutInCell="1" allowOverlap="1" wp14:anchorId="38201C80" wp14:editId="4CB92533">
                <wp:simplePos x="0" y="0"/>
                <wp:positionH relativeFrom="margin">
                  <wp:posOffset>-45720</wp:posOffset>
                </wp:positionH>
                <wp:positionV relativeFrom="paragraph">
                  <wp:posOffset>253365</wp:posOffset>
                </wp:positionV>
                <wp:extent cx="6149340" cy="5745480"/>
                <wp:effectExtent l="0" t="0" r="22860" b="26670"/>
                <wp:wrapNone/>
                <wp:docPr id="111943868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9340" cy="5745480"/>
                          <a:chOff x="1133" y="244"/>
                          <a:chExt cx="9499" cy="6851"/>
                        </a:xfrm>
                      </wpg:grpSpPr>
                      <wps:wsp>
                        <wps:cNvPr id="90900321" name="Line 14"/>
                        <wps:cNvCnPr>
                          <a:cxnSpLocks noChangeShapeType="1"/>
                        </wps:cNvCnPr>
                        <wps:spPr bwMode="auto">
                          <a:xfrm>
                            <a:off x="1142" y="249"/>
                            <a:ext cx="94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29443953" name="Line 13"/>
                        <wps:cNvCnPr>
                          <a:cxnSpLocks noChangeShapeType="1"/>
                        </wps:cNvCnPr>
                        <wps:spPr bwMode="auto">
                          <a:xfrm>
                            <a:off x="1138" y="244"/>
                            <a:ext cx="0" cy="685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43309315" name="Line 12"/>
                        <wps:cNvCnPr>
                          <a:cxnSpLocks noChangeShapeType="1"/>
                        </wps:cNvCnPr>
                        <wps:spPr bwMode="auto">
                          <a:xfrm>
                            <a:off x="1142" y="7090"/>
                            <a:ext cx="94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0375500" name="Line 11"/>
                        <wps:cNvCnPr>
                          <a:cxnSpLocks noChangeShapeType="1"/>
                        </wps:cNvCnPr>
                        <wps:spPr bwMode="auto">
                          <a:xfrm>
                            <a:off x="10627" y="244"/>
                            <a:ext cx="0" cy="685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39E630" id="Group 10" o:spid="_x0000_s1026" style="position:absolute;margin-left:-3.6pt;margin-top:19.95pt;width:484.2pt;height:452.4pt;z-index:-252267520;mso-position-horizontal-relative:margin" coordorigin="1133,244" coordsize="9499,6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">
                <v:line id="Line 14" o:spid="_x0000_s1027" style="position:absolute;visibility:visible;mso-wrap-style:square" from="1142,249" to="1062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" strokeweight=".48pt"/>
                <v:line id="Line 13" o:spid="_x0000_s1028" style="position:absolute;visibility:visible;mso-wrap-style:square" from="1138,244" to="1138,7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" strokeweight=".48pt"/>
                <v:line id="Line 12" o:spid="_x0000_s1029" style="position:absolute;visibility:visible;mso-wrap-style:square" from="1142,7090" to="10622,7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" strokeweight=".48pt"/>
                <v:line id="Line 11" o:spid="_x0000_s1030" style="position:absolute;visibility:visible;mso-wrap-style:square" from="10627,244" to="10627,7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" strokeweight=".48pt"/>
                <w10:wrap anchorx="margin"/>
              </v:group>
            </w:pict>
          </mc:Fallback>
        </mc:AlternateContent>
      </w:r>
    </w:p>
    <w:p w14:paraId="1FCC0E37" w14:textId="714243FF" w:rsidR="004E49F7" w:rsidRPr="00782D36" w:rsidRDefault="00AA6697">
      <w:pPr>
        <w:pStyle w:val="BodyText"/>
        <w:spacing w:before="249" w:line="288" w:lineRule="auto"/>
        <w:ind w:left="227" w:right="1065"/>
        <w:rPr>
          <w:sz w:val="22"/>
          <w:szCs w:val="22"/>
        </w:rPr>
      </w:pPr>
      <w:r w:rsidRPr="00782D36">
        <w:rPr>
          <w:color w:val="0D0D0D"/>
          <w:sz w:val="22"/>
          <w:szCs w:val="22"/>
        </w:rPr>
        <w:t>Our aim is to use pupil premium funding to help us achieve and sustain positive</w:t>
      </w:r>
      <w:r w:rsidR="00782D36" w:rsidRPr="00782D36">
        <w:rPr>
          <w:color w:val="0D0D0D"/>
          <w:sz w:val="22"/>
          <w:szCs w:val="22"/>
        </w:rPr>
        <w:t xml:space="preserve"> </w:t>
      </w:r>
      <w:r w:rsidRPr="00782D36">
        <w:rPr>
          <w:color w:val="0D0D0D"/>
          <w:sz w:val="22"/>
          <w:szCs w:val="22"/>
        </w:rPr>
        <w:t>outcomes for our disadvantaged pupils.</w:t>
      </w:r>
    </w:p>
    <w:p w14:paraId="724A17F0" w14:textId="77777777" w:rsidR="004E49F7" w:rsidRPr="00782D36" w:rsidRDefault="004E49F7">
      <w:pPr>
        <w:pStyle w:val="BodyText"/>
        <w:spacing w:before="10"/>
        <w:rPr>
          <w:sz w:val="22"/>
          <w:szCs w:val="22"/>
        </w:rPr>
      </w:pPr>
    </w:p>
    <w:p w14:paraId="5D66C64B" w14:textId="77777777" w:rsidR="00C76446" w:rsidRDefault="00AA6697">
      <w:pPr>
        <w:pStyle w:val="BodyText"/>
        <w:spacing w:line="288" w:lineRule="auto"/>
        <w:ind w:left="227" w:right="224"/>
        <w:rPr>
          <w:color w:val="0D0D0D"/>
          <w:sz w:val="22"/>
          <w:szCs w:val="22"/>
        </w:rPr>
      </w:pPr>
      <w:r w:rsidRPr="00782D36">
        <w:rPr>
          <w:color w:val="0D0D0D"/>
          <w:sz w:val="22"/>
          <w:szCs w:val="22"/>
        </w:rPr>
        <w:t xml:space="preserve">For all the children at Northway the overriding barrier to achievement is the nature of their special educational needs (including cognitive and communicative ability and behavioural issues). </w:t>
      </w:r>
    </w:p>
    <w:p w14:paraId="5B918E24" w14:textId="77777777" w:rsidR="00782D36" w:rsidRPr="00782D36" w:rsidRDefault="00782D36">
      <w:pPr>
        <w:pStyle w:val="BodyText"/>
        <w:spacing w:line="288" w:lineRule="auto"/>
        <w:ind w:left="227" w:right="224"/>
        <w:rPr>
          <w:color w:val="0D0D0D"/>
          <w:sz w:val="22"/>
          <w:szCs w:val="22"/>
        </w:rPr>
      </w:pPr>
    </w:p>
    <w:p w14:paraId="1F8548BA" w14:textId="624584F3" w:rsidR="004E49F7" w:rsidRPr="00782D36" w:rsidRDefault="00C76446">
      <w:pPr>
        <w:pStyle w:val="BodyText"/>
        <w:spacing w:line="288" w:lineRule="auto"/>
        <w:ind w:left="227" w:right="224"/>
        <w:rPr>
          <w:sz w:val="22"/>
          <w:szCs w:val="22"/>
        </w:rPr>
      </w:pPr>
      <w:r w:rsidRPr="00782D36">
        <w:rPr>
          <w:color w:val="0D0D0D"/>
          <w:sz w:val="22"/>
          <w:szCs w:val="22"/>
        </w:rPr>
        <w:t>W</w:t>
      </w:r>
      <w:r w:rsidR="00AA6697" w:rsidRPr="00782D36">
        <w:rPr>
          <w:color w:val="0D0D0D"/>
          <w:sz w:val="22"/>
          <w:szCs w:val="22"/>
        </w:rPr>
        <w:t xml:space="preserve">e recognise that for families where housing and income are </w:t>
      </w:r>
      <w:proofErr w:type="gramStart"/>
      <w:r w:rsidR="00AA6697" w:rsidRPr="00782D36">
        <w:rPr>
          <w:color w:val="0D0D0D"/>
          <w:sz w:val="22"/>
          <w:szCs w:val="22"/>
        </w:rPr>
        <w:t>particular problems</w:t>
      </w:r>
      <w:proofErr w:type="gramEnd"/>
      <w:r w:rsidR="00782D36">
        <w:rPr>
          <w:color w:val="0D0D0D"/>
          <w:sz w:val="22"/>
          <w:szCs w:val="22"/>
        </w:rPr>
        <w:t>, where</w:t>
      </w:r>
      <w:r w:rsidRPr="00782D36">
        <w:rPr>
          <w:color w:val="0D0D0D"/>
          <w:sz w:val="22"/>
          <w:szCs w:val="22"/>
        </w:rPr>
        <w:t xml:space="preserve"> there is more than one child in the family with SEND</w:t>
      </w:r>
      <w:r w:rsidR="004C684B">
        <w:rPr>
          <w:color w:val="0D0D0D"/>
          <w:sz w:val="22"/>
          <w:szCs w:val="22"/>
        </w:rPr>
        <w:t>, where parents or carers are affected by mental health issues</w:t>
      </w:r>
      <w:r w:rsidRPr="00782D36">
        <w:rPr>
          <w:color w:val="0D0D0D"/>
          <w:sz w:val="22"/>
          <w:szCs w:val="22"/>
        </w:rPr>
        <w:t xml:space="preserve"> </w:t>
      </w:r>
      <w:r w:rsidR="00AA6697" w:rsidRPr="00782D36">
        <w:rPr>
          <w:color w:val="0D0D0D"/>
          <w:sz w:val="22"/>
          <w:szCs w:val="22"/>
        </w:rPr>
        <w:t>then pupils could benefit from support to enable them to progress.</w:t>
      </w:r>
    </w:p>
    <w:p w14:paraId="5743C8D5" w14:textId="77777777" w:rsidR="004E49F7" w:rsidRPr="00782D36" w:rsidRDefault="004E49F7">
      <w:pPr>
        <w:pStyle w:val="BodyText"/>
        <w:spacing w:before="11"/>
        <w:rPr>
          <w:sz w:val="22"/>
          <w:szCs w:val="22"/>
        </w:rPr>
      </w:pPr>
    </w:p>
    <w:p w14:paraId="5E7C753C" w14:textId="6E53A642" w:rsidR="004E49F7" w:rsidRPr="00782D36" w:rsidRDefault="00DC2F9A">
      <w:pPr>
        <w:pStyle w:val="BodyText"/>
        <w:spacing w:line="288" w:lineRule="auto"/>
        <w:ind w:left="227" w:right="384"/>
        <w:rPr>
          <w:sz w:val="22"/>
          <w:szCs w:val="22"/>
        </w:rPr>
      </w:pPr>
      <w:r w:rsidRPr="00782D36">
        <w:rPr>
          <w:color w:val="0D0D0D"/>
          <w:sz w:val="22"/>
          <w:szCs w:val="22"/>
        </w:rPr>
        <w:t>T</w:t>
      </w:r>
      <w:r w:rsidR="00AA6697" w:rsidRPr="00782D36">
        <w:rPr>
          <w:color w:val="0D0D0D"/>
          <w:sz w:val="22"/>
          <w:szCs w:val="22"/>
        </w:rPr>
        <w:t xml:space="preserve">his strategy is focused on the needs of our pupils eligible for the premium, </w:t>
      </w:r>
      <w:r w:rsidRPr="00782D36">
        <w:rPr>
          <w:color w:val="0D0D0D"/>
          <w:sz w:val="22"/>
          <w:szCs w:val="22"/>
        </w:rPr>
        <w:t xml:space="preserve">however, </w:t>
      </w:r>
      <w:r w:rsidR="00AA6697" w:rsidRPr="00782D36">
        <w:rPr>
          <w:color w:val="0D0D0D"/>
          <w:sz w:val="22"/>
          <w:szCs w:val="22"/>
        </w:rPr>
        <w:t xml:space="preserve">it will also benefit the rest of the pupils at Northway where funding is spent on whole- school approaches. We </w:t>
      </w:r>
      <w:r w:rsidR="00C76446" w:rsidRPr="00782D36">
        <w:rPr>
          <w:color w:val="0D0D0D"/>
          <w:sz w:val="22"/>
          <w:szCs w:val="22"/>
        </w:rPr>
        <w:t xml:space="preserve">continually </w:t>
      </w:r>
      <w:r w:rsidR="00AA6697" w:rsidRPr="00782D36">
        <w:rPr>
          <w:color w:val="0D0D0D"/>
          <w:sz w:val="22"/>
          <w:szCs w:val="22"/>
        </w:rPr>
        <w:t xml:space="preserve">reflect on </w:t>
      </w:r>
      <w:r w:rsidR="00C76446" w:rsidRPr="00782D36">
        <w:rPr>
          <w:color w:val="0D0D0D"/>
          <w:sz w:val="22"/>
          <w:szCs w:val="22"/>
        </w:rPr>
        <w:t xml:space="preserve">the efficacy of </w:t>
      </w:r>
      <w:r w:rsidR="00AA6697" w:rsidRPr="00782D36">
        <w:rPr>
          <w:color w:val="0D0D0D"/>
          <w:sz w:val="22"/>
          <w:szCs w:val="22"/>
        </w:rPr>
        <w:t xml:space="preserve">approaches </w:t>
      </w:r>
      <w:r w:rsidR="00C76446" w:rsidRPr="00782D36">
        <w:rPr>
          <w:color w:val="0D0D0D"/>
          <w:sz w:val="22"/>
          <w:szCs w:val="22"/>
        </w:rPr>
        <w:t xml:space="preserve">used </w:t>
      </w:r>
      <w:r w:rsidR="00AA6697" w:rsidRPr="00782D36">
        <w:rPr>
          <w:color w:val="0D0D0D"/>
          <w:sz w:val="22"/>
          <w:szCs w:val="22"/>
        </w:rPr>
        <w:t>and introduce wider strategies as and when needed.</w:t>
      </w:r>
    </w:p>
    <w:p w14:paraId="67AA612D" w14:textId="77777777" w:rsidR="004E49F7" w:rsidRPr="00782D36" w:rsidRDefault="004E49F7">
      <w:pPr>
        <w:pStyle w:val="BodyText"/>
        <w:spacing w:before="10"/>
        <w:rPr>
          <w:sz w:val="22"/>
          <w:szCs w:val="22"/>
        </w:rPr>
      </w:pPr>
    </w:p>
    <w:p w14:paraId="0E5EE826" w14:textId="0316A750" w:rsidR="004E49F7" w:rsidRPr="00782D36" w:rsidRDefault="00AA6697">
      <w:pPr>
        <w:pStyle w:val="BodyText"/>
        <w:spacing w:line="288" w:lineRule="auto"/>
        <w:ind w:left="227" w:right="317"/>
        <w:rPr>
          <w:sz w:val="22"/>
          <w:szCs w:val="22"/>
        </w:rPr>
      </w:pPr>
      <w:r w:rsidRPr="00782D36">
        <w:rPr>
          <w:color w:val="0D0D0D"/>
          <w:sz w:val="22"/>
          <w:szCs w:val="22"/>
        </w:rPr>
        <w:t xml:space="preserve">Our strategy aims to provide targeted intervention to develop pupil communication and </w:t>
      </w:r>
      <w:r w:rsidR="00C76446" w:rsidRPr="00782D36">
        <w:rPr>
          <w:color w:val="0D0D0D"/>
          <w:sz w:val="22"/>
          <w:szCs w:val="22"/>
        </w:rPr>
        <w:t xml:space="preserve">interaction skills and </w:t>
      </w:r>
      <w:r w:rsidRPr="00782D36">
        <w:rPr>
          <w:color w:val="0D0D0D"/>
          <w:sz w:val="22"/>
          <w:szCs w:val="22"/>
        </w:rPr>
        <w:t xml:space="preserve">to support pupils </w:t>
      </w:r>
      <w:r w:rsidR="00DC2F9A" w:rsidRPr="00782D36">
        <w:rPr>
          <w:color w:val="0D0D0D"/>
          <w:sz w:val="22"/>
          <w:szCs w:val="22"/>
        </w:rPr>
        <w:t>with improving</w:t>
      </w:r>
      <w:r w:rsidRPr="00782D36">
        <w:rPr>
          <w:color w:val="0D0D0D"/>
          <w:sz w:val="22"/>
          <w:szCs w:val="22"/>
        </w:rPr>
        <w:t xml:space="preserve"> their independence skills. We also aim to reduce inappropriate or challenging behaviours.</w:t>
      </w:r>
      <w:r w:rsidR="004C684B">
        <w:rPr>
          <w:color w:val="0D0D0D"/>
          <w:sz w:val="22"/>
          <w:szCs w:val="22"/>
        </w:rPr>
        <w:t xml:space="preserve"> </w:t>
      </w:r>
      <w:proofErr w:type="gramStart"/>
      <w:r w:rsidR="004C684B">
        <w:rPr>
          <w:color w:val="0D0D0D"/>
          <w:sz w:val="22"/>
          <w:szCs w:val="22"/>
        </w:rPr>
        <w:t>Additionally</w:t>
      </w:r>
      <w:proofErr w:type="gramEnd"/>
      <w:r w:rsidR="004C684B">
        <w:rPr>
          <w:color w:val="0D0D0D"/>
          <w:sz w:val="22"/>
          <w:szCs w:val="22"/>
        </w:rPr>
        <w:t xml:space="preserve"> we aim to provide opportunities for families to access safe SEND appropriate play areas and have breakfast and other foods available for pupils who need this.</w:t>
      </w:r>
    </w:p>
    <w:p w14:paraId="69FCA363" w14:textId="77777777" w:rsidR="004E49F7" w:rsidRPr="00782D36" w:rsidRDefault="004E49F7">
      <w:pPr>
        <w:pStyle w:val="BodyText"/>
        <w:spacing w:before="11"/>
        <w:rPr>
          <w:sz w:val="22"/>
          <w:szCs w:val="22"/>
        </w:rPr>
      </w:pPr>
    </w:p>
    <w:p w14:paraId="1C1505E7" w14:textId="0636033F" w:rsidR="004E49F7" w:rsidRPr="00782D36" w:rsidRDefault="00AA6697">
      <w:pPr>
        <w:pStyle w:val="BodyText"/>
        <w:spacing w:line="288" w:lineRule="auto"/>
        <w:ind w:left="227" w:right="318"/>
        <w:rPr>
          <w:color w:val="0D0D0D"/>
          <w:sz w:val="22"/>
          <w:szCs w:val="22"/>
        </w:rPr>
      </w:pPr>
      <w:r w:rsidRPr="00782D36">
        <w:rPr>
          <w:color w:val="0D0D0D"/>
          <w:sz w:val="22"/>
          <w:szCs w:val="22"/>
        </w:rPr>
        <w:t>We know that good family support and early intervention work supports our disadvantaged families, minimises stress for parents and carers and enables them to work in partnership with school staff to achieve the best results possible for each child.</w:t>
      </w:r>
      <w:r w:rsidR="00DC2F9A" w:rsidRPr="00782D36">
        <w:rPr>
          <w:color w:val="0D0D0D"/>
          <w:sz w:val="22"/>
          <w:szCs w:val="22"/>
        </w:rPr>
        <w:t xml:space="preserve"> Our strategy therefore also aims to provide effective support for families who face financial challenges exacerbated by the ongoing cost of living crisis, difficulties with housing and mental health issues.</w:t>
      </w:r>
    </w:p>
    <w:p w14:paraId="6A3DFC50" w14:textId="77777777" w:rsidR="00B716D5" w:rsidRDefault="00B716D5">
      <w:pPr>
        <w:pStyle w:val="BodyText"/>
        <w:spacing w:line="288" w:lineRule="auto"/>
        <w:ind w:left="227" w:right="318"/>
        <w:rPr>
          <w:color w:val="0D0D0D"/>
        </w:rPr>
      </w:pPr>
    </w:p>
    <w:p w14:paraId="5E5C83E6" w14:textId="77777777" w:rsidR="00B716D5" w:rsidRDefault="00B716D5" w:rsidP="00DC2F9A">
      <w:pPr>
        <w:pStyle w:val="Heading2"/>
        <w:spacing w:before="89"/>
        <w:ind w:left="0"/>
        <w:rPr>
          <w:color w:val="0F4F75"/>
        </w:rPr>
      </w:pPr>
    </w:p>
    <w:p w14:paraId="02F8B175" w14:textId="77777777" w:rsidR="004C684B" w:rsidRDefault="004C684B">
      <w:pPr>
        <w:pStyle w:val="Heading2"/>
        <w:spacing w:before="89"/>
        <w:rPr>
          <w:color w:val="FF0000"/>
        </w:rPr>
      </w:pPr>
    </w:p>
    <w:p w14:paraId="6FA964D3" w14:textId="77777777" w:rsidR="004C684B" w:rsidRDefault="004C684B">
      <w:pPr>
        <w:pStyle w:val="Heading2"/>
        <w:spacing w:before="89"/>
        <w:rPr>
          <w:color w:val="FF0000"/>
        </w:rPr>
      </w:pPr>
    </w:p>
    <w:p w14:paraId="6C01A2E6" w14:textId="77777777" w:rsidR="004C684B" w:rsidRDefault="004C684B">
      <w:pPr>
        <w:pStyle w:val="Heading2"/>
        <w:spacing w:before="89"/>
        <w:rPr>
          <w:color w:val="FF0000"/>
        </w:rPr>
      </w:pPr>
    </w:p>
    <w:p w14:paraId="64790DE1" w14:textId="77777777" w:rsidR="004C684B" w:rsidRDefault="004C684B">
      <w:pPr>
        <w:pStyle w:val="Heading2"/>
        <w:spacing w:before="89"/>
        <w:rPr>
          <w:color w:val="FF0000"/>
        </w:rPr>
      </w:pPr>
    </w:p>
    <w:p w14:paraId="59BEFB5C" w14:textId="77777777" w:rsidR="004C684B" w:rsidRDefault="004C684B">
      <w:pPr>
        <w:pStyle w:val="Heading2"/>
        <w:spacing w:before="89"/>
        <w:rPr>
          <w:color w:val="FF0000"/>
        </w:rPr>
      </w:pPr>
    </w:p>
    <w:p w14:paraId="11A8B6EF" w14:textId="77777777" w:rsidR="004C684B" w:rsidRDefault="004C684B">
      <w:pPr>
        <w:pStyle w:val="Heading2"/>
        <w:spacing w:before="89"/>
        <w:rPr>
          <w:color w:val="FF0000"/>
        </w:rPr>
      </w:pPr>
    </w:p>
    <w:p w14:paraId="45BEC103" w14:textId="6D4BD7F5" w:rsidR="004E49F7" w:rsidRDefault="00AA6697">
      <w:pPr>
        <w:pStyle w:val="Heading2"/>
        <w:spacing w:before="89"/>
        <w:rPr>
          <w:color w:val="FF0000"/>
        </w:rPr>
      </w:pPr>
      <w:r w:rsidRPr="00813B05">
        <w:rPr>
          <w:color w:val="FF0000"/>
        </w:rPr>
        <w:lastRenderedPageBreak/>
        <w:t>Challenges</w:t>
      </w:r>
    </w:p>
    <w:p w14:paraId="068AB26D" w14:textId="77777777" w:rsidR="004C684B" w:rsidRPr="00813B05" w:rsidRDefault="004C684B">
      <w:pPr>
        <w:pStyle w:val="Heading2"/>
        <w:spacing w:before="89"/>
        <w:rPr>
          <w:color w:val="FF0000"/>
        </w:rPr>
      </w:pPr>
    </w:p>
    <w:p w14:paraId="41FF600A" w14:textId="77777777" w:rsidR="004E49F7" w:rsidRDefault="00AA6697">
      <w:pPr>
        <w:pStyle w:val="BodyText"/>
        <w:spacing w:before="242"/>
        <w:ind w:left="112" w:right="966"/>
      </w:pPr>
      <w:r>
        <w:t>This details the key challenges to achievement that we have identified among our disadvantaged pupils.</w:t>
      </w:r>
    </w:p>
    <w:p w14:paraId="1AC02BE3" w14:textId="77777777" w:rsidR="004C684B" w:rsidRDefault="004C684B">
      <w:pPr>
        <w:pStyle w:val="BodyText"/>
        <w:spacing w:before="242"/>
        <w:ind w:left="112" w:right="966"/>
      </w:pPr>
    </w:p>
    <w:p w14:paraId="7D143233" w14:textId="77777777" w:rsidR="004E49F7" w:rsidRDefault="004E49F7">
      <w:pPr>
        <w:pStyle w:val="BodyText"/>
        <w:spacing w:before="3" w:after="1"/>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4E49F7" w14:paraId="5F4C5F2A" w14:textId="77777777">
        <w:trPr>
          <w:trHeight w:val="671"/>
        </w:trPr>
        <w:tc>
          <w:tcPr>
            <w:tcW w:w="1479" w:type="dxa"/>
            <w:shd w:val="clear" w:color="auto" w:fill="D7E1E9"/>
          </w:tcPr>
          <w:p w14:paraId="0AD6D52D" w14:textId="77777777" w:rsidR="004E49F7" w:rsidRDefault="00AA6697">
            <w:pPr>
              <w:pStyle w:val="TableParagraph"/>
              <w:ind w:right="134"/>
              <w:rPr>
                <w:b/>
                <w:sz w:val="24"/>
              </w:rPr>
            </w:pPr>
            <w:r>
              <w:rPr>
                <w:b/>
                <w:color w:val="0D0D0D"/>
                <w:sz w:val="24"/>
              </w:rPr>
              <w:t>Challenge number</w:t>
            </w:r>
          </w:p>
        </w:tc>
        <w:tc>
          <w:tcPr>
            <w:tcW w:w="8011" w:type="dxa"/>
            <w:shd w:val="clear" w:color="auto" w:fill="D7E1E9"/>
          </w:tcPr>
          <w:p w14:paraId="6EBCE28E" w14:textId="77777777" w:rsidR="004E49F7" w:rsidRDefault="00AA6697">
            <w:pPr>
              <w:pStyle w:val="TableParagraph"/>
              <w:ind w:left="165"/>
              <w:rPr>
                <w:b/>
                <w:sz w:val="24"/>
              </w:rPr>
            </w:pPr>
            <w:r>
              <w:rPr>
                <w:b/>
                <w:color w:val="0D0D0D"/>
                <w:sz w:val="24"/>
              </w:rPr>
              <w:t>Detail of challenge</w:t>
            </w:r>
          </w:p>
        </w:tc>
      </w:tr>
      <w:tr w:rsidR="004E49F7" w14:paraId="7D1FFD72" w14:textId="77777777">
        <w:trPr>
          <w:trHeight w:val="626"/>
        </w:trPr>
        <w:tc>
          <w:tcPr>
            <w:tcW w:w="1479" w:type="dxa"/>
          </w:tcPr>
          <w:p w14:paraId="0FEBB896" w14:textId="77777777" w:rsidR="004E49F7" w:rsidRDefault="00AA6697">
            <w:pPr>
              <w:pStyle w:val="TableParagraph"/>
              <w:spacing w:before="57"/>
            </w:pPr>
            <w:r>
              <w:rPr>
                <w:color w:val="0D0D0D"/>
              </w:rPr>
              <w:t>1</w:t>
            </w:r>
          </w:p>
        </w:tc>
        <w:tc>
          <w:tcPr>
            <w:tcW w:w="8011" w:type="dxa"/>
          </w:tcPr>
          <w:p w14:paraId="609B56AE" w14:textId="77777777" w:rsidR="004E49F7" w:rsidRDefault="00AA6697">
            <w:pPr>
              <w:pStyle w:val="TableParagraph"/>
              <w:spacing w:before="57"/>
              <w:ind w:left="165" w:right="234"/>
              <w:rPr>
                <w:color w:val="0D0D0D"/>
              </w:rPr>
            </w:pPr>
            <w:r w:rsidRPr="00DC2F9A">
              <w:rPr>
                <w:b/>
                <w:bCs/>
                <w:i/>
                <w:color w:val="0D0D0D"/>
              </w:rPr>
              <w:t>SEN</w:t>
            </w:r>
            <w:r w:rsidR="00DC2F9A" w:rsidRPr="00DC2F9A">
              <w:rPr>
                <w:b/>
                <w:bCs/>
                <w:i/>
                <w:color w:val="0D0D0D"/>
              </w:rPr>
              <w:t>D</w:t>
            </w:r>
            <w:r>
              <w:rPr>
                <w:i/>
                <w:color w:val="0D0D0D"/>
              </w:rPr>
              <w:t xml:space="preserve"> – </w:t>
            </w:r>
            <w:r>
              <w:rPr>
                <w:color w:val="0D0D0D"/>
              </w:rPr>
              <w:t>the main barrier to learning for all our pupils is their special educational need/learning disability.</w:t>
            </w:r>
          </w:p>
          <w:p w14:paraId="6114FC4D" w14:textId="07392F0F" w:rsidR="0084217D" w:rsidRDefault="0084217D">
            <w:pPr>
              <w:pStyle w:val="TableParagraph"/>
              <w:spacing w:before="57"/>
              <w:ind w:left="165" w:right="234"/>
            </w:pPr>
          </w:p>
        </w:tc>
      </w:tr>
      <w:tr w:rsidR="004E49F7" w14:paraId="7BD86F90" w14:textId="77777777">
        <w:trPr>
          <w:trHeight w:val="1132"/>
        </w:trPr>
        <w:tc>
          <w:tcPr>
            <w:tcW w:w="1479" w:type="dxa"/>
          </w:tcPr>
          <w:p w14:paraId="4F4AF8B2" w14:textId="77777777" w:rsidR="004E49F7" w:rsidRDefault="00AA6697">
            <w:pPr>
              <w:pStyle w:val="TableParagraph"/>
              <w:spacing w:before="57"/>
            </w:pPr>
            <w:r>
              <w:rPr>
                <w:color w:val="0D0D0D"/>
              </w:rPr>
              <w:t>2</w:t>
            </w:r>
          </w:p>
        </w:tc>
        <w:tc>
          <w:tcPr>
            <w:tcW w:w="8011" w:type="dxa"/>
          </w:tcPr>
          <w:p w14:paraId="4DA2E01F" w14:textId="77777777" w:rsidR="004E49F7" w:rsidRDefault="00AA6697">
            <w:pPr>
              <w:pStyle w:val="TableParagraph"/>
              <w:spacing w:before="57"/>
              <w:ind w:left="165" w:right="234"/>
              <w:rPr>
                <w:color w:val="0D0D0D"/>
              </w:rPr>
            </w:pPr>
            <w:r w:rsidRPr="004C684B">
              <w:rPr>
                <w:b/>
                <w:bCs/>
                <w:i/>
                <w:iCs/>
                <w:color w:val="0D0D0D"/>
              </w:rPr>
              <w:t>Communication Needs</w:t>
            </w:r>
            <w:r>
              <w:rPr>
                <w:color w:val="0D0D0D"/>
              </w:rPr>
              <w:t xml:space="preserve"> – </w:t>
            </w:r>
            <w:r w:rsidR="006A0E3E">
              <w:rPr>
                <w:color w:val="0D0D0D"/>
              </w:rPr>
              <w:t>all</w:t>
            </w:r>
            <w:r>
              <w:rPr>
                <w:color w:val="0D0D0D"/>
              </w:rPr>
              <w:t xml:space="preserve"> pupils have a communication d</w:t>
            </w:r>
            <w:r w:rsidR="006A0E3E">
              <w:rPr>
                <w:color w:val="0D0D0D"/>
              </w:rPr>
              <w:t>ifficulties</w:t>
            </w:r>
            <w:r>
              <w:rPr>
                <w:color w:val="0D0D0D"/>
              </w:rPr>
              <w:t xml:space="preserve"> and difficulty communicating with the world around them, both receptive</w:t>
            </w:r>
            <w:r w:rsidR="006A0E3E">
              <w:rPr>
                <w:color w:val="0D0D0D"/>
              </w:rPr>
              <w:t>ly</w:t>
            </w:r>
            <w:r>
              <w:rPr>
                <w:color w:val="0D0D0D"/>
              </w:rPr>
              <w:t xml:space="preserve"> and expressive</w:t>
            </w:r>
            <w:r w:rsidR="006A0E3E">
              <w:rPr>
                <w:color w:val="0D0D0D"/>
              </w:rPr>
              <w:t>ly</w:t>
            </w:r>
            <w:r>
              <w:rPr>
                <w:color w:val="0D0D0D"/>
              </w:rPr>
              <w:t xml:space="preserve">. This has a profound impact on </w:t>
            </w:r>
            <w:r w:rsidR="006A0E3E">
              <w:rPr>
                <w:color w:val="0D0D0D"/>
              </w:rPr>
              <w:t>pupils’</w:t>
            </w:r>
            <w:r>
              <w:rPr>
                <w:color w:val="0D0D0D"/>
              </w:rPr>
              <w:t xml:space="preserve"> ability to learn and develop</w:t>
            </w:r>
            <w:r w:rsidR="006A0E3E">
              <w:rPr>
                <w:color w:val="0D0D0D"/>
              </w:rPr>
              <w:t xml:space="preserve"> and very often has a negative effect on their behaviour.</w:t>
            </w:r>
          </w:p>
          <w:p w14:paraId="0A33AF4A" w14:textId="318DAB10" w:rsidR="0084217D" w:rsidRDefault="0084217D">
            <w:pPr>
              <w:pStyle w:val="TableParagraph"/>
              <w:spacing w:before="57"/>
              <w:ind w:left="165" w:right="234"/>
            </w:pPr>
          </w:p>
        </w:tc>
      </w:tr>
      <w:tr w:rsidR="004E49F7" w14:paraId="2E9DEF8B" w14:textId="77777777">
        <w:trPr>
          <w:trHeight w:val="1636"/>
        </w:trPr>
        <w:tc>
          <w:tcPr>
            <w:tcW w:w="1479" w:type="dxa"/>
          </w:tcPr>
          <w:p w14:paraId="393CE4AB" w14:textId="77777777" w:rsidR="004E49F7" w:rsidRDefault="00AA6697">
            <w:pPr>
              <w:pStyle w:val="TableParagraph"/>
              <w:spacing w:before="57"/>
            </w:pPr>
            <w:r>
              <w:rPr>
                <w:color w:val="0D0D0D"/>
              </w:rPr>
              <w:t>3</w:t>
            </w:r>
          </w:p>
        </w:tc>
        <w:tc>
          <w:tcPr>
            <w:tcW w:w="8011" w:type="dxa"/>
          </w:tcPr>
          <w:p w14:paraId="74BCFBED" w14:textId="77777777" w:rsidR="006A0E3E" w:rsidRDefault="00AA6697" w:rsidP="006A0E3E">
            <w:pPr>
              <w:pStyle w:val="TableParagraph"/>
              <w:spacing w:before="57"/>
              <w:ind w:left="165" w:right="184"/>
              <w:rPr>
                <w:color w:val="0D0D0D"/>
              </w:rPr>
            </w:pPr>
            <w:r w:rsidRPr="004C684B">
              <w:rPr>
                <w:b/>
                <w:bCs/>
                <w:i/>
                <w:iCs/>
                <w:color w:val="0D0D0D"/>
              </w:rPr>
              <w:t>Independence Skills</w:t>
            </w:r>
            <w:r>
              <w:rPr>
                <w:color w:val="0D0D0D"/>
              </w:rPr>
              <w:t xml:space="preserve"> – </w:t>
            </w:r>
            <w:r w:rsidR="006A0E3E">
              <w:rPr>
                <w:color w:val="0D0D0D"/>
              </w:rPr>
              <w:t>Parents identify development of p</w:t>
            </w:r>
            <w:r>
              <w:rPr>
                <w:color w:val="0D0D0D"/>
              </w:rPr>
              <w:t>upils</w:t>
            </w:r>
            <w:r w:rsidR="006A0E3E">
              <w:rPr>
                <w:color w:val="0D0D0D"/>
              </w:rPr>
              <w:t>’</w:t>
            </w:r>
            <w:r>
              <w:rPr>
                <w:color w:val="0D0D0D"/>
              </w:rPr>
              <w:t xml:space="preserve"> self-help skills </w:t>
            </w:r>
            <w:r w:rsidR="006A0E3E">
              <w:rPr>
                <w:color w:val="0D0D0D"/>
              </w:rPr>
              <w:t>as extremely important. Development of these skills not only eases the burden on parents of supporting children with basic independence skills beyond the age at which this would be expected but</w:t>
            </w:r>
            <w:r>
              <w:rPr>
                <w:color w:val="0D0D0D"/>
              </w:rPr>
              <w:t xml:space="preserve"> enable</w:t>
            </w:r>
            <w:r w:rsidR="006A0E3E">
              <w:rPr>
                <w:color w:val="0D0D0D"/>
              </w:rPr>
              <w:t>s</w:t>
            </w:r>
            <w:r>
              <w:rPr>
                <w:color w:val="0D0D0D"/>
              </w:rPr>
              <w:t xml:space="preserve"> </w:t>
            </w:r>
            <w:r w:rsidR="006A0E3E">
              <w:rPr>
                <w:color w:val="0D0D0D"/>
              </w:rPr>
              <w:t xml:space="preserve">pupils </w:t>
            </w:r>
            <w:r>
              <w:rPr>
                <w:color w:val="0D0D0D"/>
              </w:rPr>
              <w:t>to live as independently as possible. Pupils may be overly passive, have learnt helplessness or be at the very early stages of understanding</w:t>
            </w:r>
            <w:r w:rsidR="006A0E3E">
              <w:rPr>
                <w:color w:val="0D0D0D"/>
              </w:rPr>
              <w:t xml:space="preserve"> and cognitive ability; t</w:t>
            </w:r>
            <w:r>
              <w:rPr>
                <w:color w:val="0D0D0D"/>
              </w:rPr>
              <w:t xml:space="preserve">hey need support to develop independence skills across home, school and the wider community. With limited self-help skills pupils </w:t>
            </w:r>
            <w:proofErr w:type="gramStart"/>
            <w:r>
              <w:rPr>
                <w:color w:val="0D0D0D"/>
              </w:rPr>
              <w:t>experience difficulty</w:t>
            </w:r>
            <w:proofErr w:type="gramEnd"/>
            <w:r>
              <w:rPr>
                <w:color w:val="0D0D0D"/>
              </w:rPr>
              <w:t xml:space="preserve"> in all aspects of their learning</w:t>
            </w:r>
            <w:r w:rsidR="006A0E3E">
              <w:rPr>
                <w:color w:val="0D0D0D"/>
              </w:rPr>
              <w:t xml:space="preserve"> and in accessing community resources safely.</w:t>
            </w:r>
          </w:p>
          <w:p w14:paraId="701D499D" w14:textId="4DF0CBD1" w:rsidR="006A0E3E" w:rsidRPr="006A0E3E" w:rsidRDefault="006A0E3E" w:rsidP="006A0E3E">
            <w:pPr>
              <w:pStyle w:val="TableParagraph"/>
              <w:spacing w:before="57"/>
              <w:ind w:left="165" w:right="184"/>
              <w:rPr>
                <w:color w:val="0D0D0D"/>
              </w:rPr>
            </w:pPr>
          </w:p>
        </w:tc>
      </w:tr>
      <w:tr w:rsidR="00813B05" w14:paraId="2188309D" w14:textId="77777777">
        <w:trPr>
          <w:trHeight w:val="1636"/>
        </w:trPr>
        <w:tc>
          <w:tcPr>
            <w:tcW w:w="1479" w:type="dxa"/>
          </w:tcPr>
          <w:p w14:paraId="05C622CE" w14:textId="4DC4DB16" w:rsidR="00813B05" w:rsidRDefault="00813B05">
            <w:pPr>
              <w:pStyle w:val="TableParagraph"/>
              <w:spacing w:before="57"/>
              <w:rPr>
                <w:color w:val="0D0D0D"/>
              </w:rPr>
            </w:pPr>
            <w:r>
              <w:rPr>
                <w:color w:val="0D0D0D"/>
              </w:rPr>
              <w:t>4</w:t>
            </w:r>
          </w:p>
        </w:tc>
        <w:tc>
          <w:tcPr>
            <w:tcW w:w="8011" w:type="dxa"/>
          </w:tcPr>
          <w:p w14:paraId="3D3A228A" w14:textId="77777777" w:rsidR="004C684B" w:rsidRDefault="00813B05" w:rsidP="00813B05">
            <w:pPr>
              <w:pStyle w:val="TableParagraph"/>
              <w:spacing w:before="54"/>
              <w:ind w:left="165" w:right="205"/>
              <w:rPr>
                <w:color w:val="0D0D0D"/>
              </w:rPr>
            </w:pPr>
            <w:r w:rsidRPr="004C684B">
              <w:rPr>
                <w:b/>
                <w:bCs/>
                <w:i/>
                <w:iCs/>
                <w:color w:val="0D0D0D"/>
              </w:rPr>
              <w:t>Behavioural Needs and Challenging Behaviours</w:t>
            </w:r>
            <w:r>
              <w:rPr>
                <w:color w:val="0D0D0D"/>
              </w:rPr>
              <w:t xml:space="preserve"> – Pupils may display challenging behaviours </w:t>
            </w:r>
            <w:r w:rsidR="004C684B">
              <w:rPr>
                <w:color w:val="0D0D0D"/>
              </w:rPr>
              <w:t>that impact negatively on their ability to learn</w:t>
            </w:r>
            <w:r>
              <w:rPr>
                <w:color w:val="0D0D0D"/>
              </w:rPr>
              <w:t xml:space="preserve">. </w:t>
            </w:r>
          </w:p>
          <w:p w14:paraId="4AF82CD6" w14:textId="77777777" w:rsidR="004C684B" w:rsidRDefault="00813B05" w:rsidP="00813B05">
            <w:pPr>
              <w:pStyle w:val="TableParagraph"/>
              <w:spacing w:before="54"/>
              <w:ind w:left="165" w:right="205"/>
              <w:rPr>
                <w:color w:val="0D0D0D"/>
              </w:rPr>
            </w:pPr>
            <w:r>
              <w:rPr>
                <w:color w:val="0D0D0D"/>
              </w:rPr>
              <w:t>Families can find behavioural needs difficult to understand and manage, so the consistency needed to deal effectively with difficult or inappropriate behaviour in all environments may not be met.</w:t>
            </w:r>
          </w:p>
          <w:p w14:paraId="3B5CF772" w14:textId="7A4BDA07" w:rsidR="00813B05" w:rsidRDefault="00813B05" w:rsidP="00813B05">
            <w:pPr>
              <w:pStyle w:val="TableParagraph"/>
              <w:spacing w:before="54"/>
              <w:ind w:left="165" w:right="205"/>
              <w:rPr>
                <w:color w:val="0D0D0D"/>
                <w:spacing w:val="-45"/>
              </w:rPr>
            </w:pPr>
            <w:r>
              <w:rPr>
                <w:color w:val="0D0D0D"/>
              </w:rPr>
              <w:t xml:space="preserve"> </w:t>
            </w:r>
            <w:proofErr w:type="gramStart"/>
            <w:r>
              <w:rPr>
                <w:color w:val="0D0D0D"/>
              </w:rPr>
              <w:t>All of</w:t>
            </w:r>
            <w:proofErr w:type="gramEnd"/>
            <w:r>
              <w:rPr>
                <w:color w:val="0D0D0D"/>
              </w:rPr>
              <w:t xml:space="preserve"> our pupils need to be emotionally regulated to be able to access learning. There are many factors, which can influence the emotional state and wellbeing of our disadvantaged pupils </w:t>
            </w:r>
            <w:proofErr w:type="gramStart"/>
            <w:r>
              <w:rPr>
                <w:color w:val="0D0D0D"/>
              </w:rPr>
              <w:t>including;</w:t>
            </w:r>
            <w:proofErr w:type="gramEnd"/>
            <w:r>
              <w:rPr>
                <w:color w:val="0D0D0D"/>
              </w:rPr>
              <w:t xml:space="preserve"> difficulties with sleeping due to housing, difficulty in understanding and following routines especially if these have changed suddenly, domestic violence and the mental health of parents. Pupils’ diet and eating routine also have an impact not only on behaviour but a child’s readiness to learn.</w:t>
            </w:r>
            <w:r>
              <w:rPr>
                <w:color w:val="0D0D0D"/>
                <w:spacing w:val="-45"/>
              </w:rPr>
              <w:t xml:space="preserve"> </w:t>
            </w:r>
          </w:p>
          <w:p w14:paraId="10D4F7F9" w14:textId="77777777" w:rsidR="004C684B" w:rsidRDefault="00813B05" w:rsidP="00813B05">
            <w:pPr>
              <w:pStyle w:val="TableParagraph"/>
              <w:spacing w:before="54"/>
              <w:ind w:left="165" w:right="205"/>
              <w:rPr>
                <w:color w:val="0D0D0D"/>
              </w:rPr>
            </w:pPr>
            <w:r>
              <w:rPr>
                <w:color w:val="0D0D0D"/>
              </w:rPr>
              <w:t xml:space="preserve">All of these, as well as other external barriers, may be faced by pupils before even coming into school in the morning and have a huge impact on their behaviour and state of emotional regulation across the day. </w:t>
            </w:r>
          </w:p>
          <w:p w14:paraId="788DA096" w14:textId="3B08072B" w:rsidR="00813B05" w:rsidRDefault="00813B05" w:rsidP="00813B05">
            <w:pPr>
              <w:pStyle w:val="TableParagraph"/>
              <w:spacing w:before="54"/>
              <w:ind w:left="165" w:right="205"/>
              <w:rPr>
                <w:color w:val="0D0D0D"/>
              </w:rPr>
            </w:pPr>
            <w:r>
              <w:rPr>
                <w:color w:val="0D0D0D"/>
                <w:spacing w:val="3"/>
              </w:rPr>
              <w:t xml:space="preserve">We </w:t>
            </w:r>
            <w:r>
              <w:rPr>
                <w:color w:val="0D0D0D"/>
              </w:rPr>
              <w:t xml:space="preserve">know that when our pupils are </w:t>
            </w:r>
            <w:proofErr w:type="gramStart"/>
            <w:r>
              <w:rPr>
                <w:color w:val="0D0D0D"/>
              </w:rPr>
              <w:t>dysregulated</w:t>
            </w:r>
            <w:proofErr w:type="gramEnd"/>
            <w:r>
              <w:rPr>
                <w:color w:val="0D0D0D"/>
              </w:rPr>
              <w:t xml:space="preserve"> we see an increase in negative or challenging behaviours that directly influence their ability to focus and learn. This inadvertently will impact further on</w:t>
            </w:r>
            <w:r>
              <w:rPr>
                <w:color w:val="0D0D0D"/>
                <w:spacing w:val="-32"/>
              </w:rPr>
              <w:t xml:space="preserve"> </w:t>
            </w:r>
            <w:r>
              <w:rPr>
                <w:color w:val="0D0D0D"/>
              </w:rPr>
              <w:t>progress being made. When pupils are calmer and behaviour challenges are managed effectively this is reflected in lower number of incidents and inappropriate behaviours, improved focus, concentration and cognitive development.</w:t>
            </w:r>
            <w:r w:rsidR="003B527E">
              <w:rPr>
                <w:color w:val="0D0D0D"/>
              </w:rPr>
              <w:t xml:space="preserve"> When pupils develop effective means to communicate with </w:t>
            </w:r>
            <w:proofErr w:type="gramStart"/>
            <w:r w:rsidR="003B527E">
              <w:rPr>
                <w:color w:val="0D0D0D"/>
              </w:rPr>
              <w:t>others</w:t>
            </w:r>
            <w:proofErr w:type="gramEnd"/>
            <w:r w:rsidR="003B527E">
              <w:rPr>
                <w:color w:val="0D0D0D"/>
              </w:rPr>
              <w:t xml:space="preserve"> we know that their behaviour improves.</w:t>
            </w:r>
          </w:p>
          <w:p w14:paraId="1D31FB73" w14:textId="77777777" w:rsidR="00813B05" w:rsidRPr="006A0E3E" w:rsidRDefault="00813B05" w:rsidP="006A0E3E">
            <w:pPr>
              <w:pStyle w:val="TableParagraph"/>
              <w:spacing w:before="57"/>
              <w:ind w:left="165" w:right="184"/>
              <w:rPr>
                <w:b/>
                <w:bCs/>
                <w:color w:val="0D0D0D"/>
              </w:rPr>
            </w:pPr>
          </w:p>
        </w:tc>
      </w:tr>
      <w:tr w:rsidR="00813B05" w14:paraId="7ABA2AEE" w14:textId="77777777" w:rsidTr="004C684B">
        <w:trPr>
          <w:trHeight w:val="699"/>
        </w:trPr>
        <w:tc>
          <w:tcPr>
            <w:tcW w:w="1479" w:type="dxa"/>
          </w:tcPr>
          <w:p w14:paraId="30C35258" w14:textId="09B6E24A" w:rsidR="00813B05" w:rsidRDefault="00813B05" w:rsidP="00813B05">
            <w:pPr>
              <w:pStyle w:val="TableParagraph"/>
              <w:spacing w:before="57"/>
              <w:rPr>
                <w:color w:val="0D0D0D"/>
              </w:rPr>
            </w:pPr>
            <w:r>
              <w:rPr>
                <w:color w:val="0D0D0D"/>
              </w:rPr>
              <w:lastRenderedPageBreak/>
              <w:t>5</w:t>
            </w:r>
          </w:p>
        </w:tc>
        <w:tc>
          <w:tcPr>
            <w:tcW w:w="8011" w:type="dxa"/>
          </w:tcPr>
          <w:p w14:paraId="55056ADC" w14:textId="77777777" w:rsidR="003B527E" w:rsidRDefault="00813B05" w:rsidP="00813B05">
            <w:pPr>
              <w:pStyle w:val="TableParagraph"/>
              <w:spacing w:before="54"/>
              <w:ind w:left="165" w:right="205"/>
              <w:rPr>
                <w:color w:val="0D0D0D"/>
              </w:rPr>
            </w:pPr>
            <w:r w:rsidRPr="004C684B">
              <w:rPr>
                <w:b/>
                <w:bCs/>
                <w:i/>
                <w:iCs/>
                <w:color w:val="0D0D0D"/>
              </w:rPr>
              <w:t>Limited Life Experiences</w:t>
            </w:r>
            <w:r>
              <w:rPr>
                <w:color w:val="0D0D0D"/>
              </w:rPr>
              <w:t xml:space="preserve"> - Due to the level of needs of our cohort of pupils it can be extremely challenging for families to enable their children to experience a wide variety of experiences in the community such as shopping, going to local parks </w:t>
            </w:r>
            <w:proofErr w:type="gramStart"/>
            <w:r>
              <w:rPr>
                <w:color w:val="0D0D0D"/>
              </w:rPr>
              <w:t>etc</w:t>
            </w:r>
            <w:proofErr w:type="gramEnd"/>
            <w:r>
              <w:rPr>
                <w:color w:val="0D0D0D"/>
              </w:rPr>
              <w:t xml:space="preserve"> </w:t>
            </w:r>
          </w:p>
          <w:p w14:paraId="61B898F1" w14:textId="08BB87F2" w:rsidR="00813B05" w:rsidRDefault="00813B05" w:rsidP="00813B05">
            <w:pPr>
              <w:pStyle w:val="TableParagraph"/>
              <w:spacing w:before="54"/>
              <w:ind w:left="165" w:right="205"/>
              <w:rPr>
                <w:color w:val="0D0D0D"/>
              </w:rPr>
            </w:pPr>
            <w:r>
              <w:rPr>
                <w:color w:val="0D0D0D"/>
              </w:rPr>
              <w:t xml:space="preserve">An increasing number of our pupils have </w:t>
            </w:r>
            <w:r w:rsidR="003B527E">
              <w:rPr>
                <w:color w:val="0D0D0D"/>
              </w:rPr>
              <w:t>one or more</w:t>
            </w:r>
            <w:r>
              <w:rPr>
                <w:color w:val="0D0D0D"/>
              </w:rPr>
              <w:t xml:space="preserve"> sibling</w:t>
            </w:r>
            <w:r w:rsidR="003B527E">
              <w:rPr>
                <w:color w:val="0D0D0D"/>
              </w:rPr>
              <w:t>s</w:t>
            </w:r>
            <w:r>
              <w:rPr>
                <w:color w:val="0D0D0D"/>
              </w:rPr>
              <w:t xml:space="preserve"> who also has SEND which further limits the exposure to everyday life experiences their parents are able to access. </w:t>
            </w:r>
            <w:r w:rsidR="003B527E">
              <w:rPr>
                <w:color w:val="0D0D0D"/>
              </w:rPr>
              <w:t>Pupils’</w:t>
            </w:r>
            <w:r>
              <w:rPr>
                <w:color w:val="0D0D0D"/>
              </w:rPr>
              <w:t xml:space="preserve"> life experiences are, therefore, restricted and this impacts on their learning and ability to generalise skills learnt at school/home in a wider</w:t>
            </w:r>
            <w:r>
              <w:rPr>
                <w:color w:val="0D0D0D"/>
                <w:spacing w:val="1"/>
              </w:rPr>
              <w:t xml:space="preserve"> </w:t>
            </w:r>
            <w:r>
              <w:rPr>
                <w:color w:val="0D0D0D"/>
              </w:rPr>
              <w:t>context.</w:t>
            </w:r>
          </w:p>
          <w:p w14:paraId="503ACC3D" w14:textId="4813D406" w:rsidR="00813B05" w:rsidRPr="006A0E3E" w:rsidRDefault="00813B05" w:rsidP="00813B05">
            <w:pPr>
              <w:pStyle w:val="TableParagraph"/>
              <w:spacing w:before="54"/>
              <w:ind w:left="165" w:right="205"/>
              <w:rPr>
                <w:b/>
                <w:bCs/>
                <w:color w:val="0D0D0D"/>
              </w:rPr>
            </w:pPr>
          </w:p>
        </w:tc>
      </w:tr>
      <w:tr w:rsidR="00813B05" w14:paraId="61F0B644" w14:textId="77777777" w:rsidTr="00813B05">
        <w:trPr>
          <w:trHeight w:val="961"/>
        </w:trPr>
        <w:tc>
          <w:tcPr>
            <w:tcW w:w="1479" w:type="dxa"/>
          </w:tcPr>
          <w:p w14:paraId="3A57C384" w14:textId="4D00FC4A" w:rsidR="00813B05" w:rsidRDefault="00813B05" w:rsidP="00813B05">
            <w:pPr>
              <w:pStyle w:val="TableParagraph"/>
              <w:spacing w:before="57"/>
              <w:rPr>
                <w:color w:val="0D0D0D"/>
              </w:rPr>
            </w:pPr>
            <w:r>
              <w:rPr>
                <w:color w:val="0D0D0D"/>
              </w:rPr>
              <w:t>6</w:t>
            </w:r>
          </w:p>
        </w:tc>
        <w:tc>
          <w:tcPr>
            <w:tcW w:w="8011" w:type="dxa"/>
          </w:tcPr>
          <w:p w14:paraId="0034F83C" w14:textId="77777777" w:rsidR="00813B05" w:rsidRDefault="00813B05" w:rsidP="00813B05">
            <w:pPr>
              <w:pStyle w:val="TableParagraph"/>
              <w:spacing w:before="54"/>
              <w:ind w:left="165" w:right="205"/>
              <w:rPr>
                <w:b/>
                <w:bCs/>
                <w:color w:val="0D0D0D"/>
              </w:rPr>
            </w:pPr>
            <w:r w:rsidRPr="004C684B">
              <w:rPr>
                <w:b/>
                <w:bCs/>
                <w:i/>
                <w:iCs/>
                <w:color w:val="0D0D0D"/>
              </w:rPr>
              <w:t>Hunger</w:t>
            </w:r>
            <w:r w:rsidRPr="00C97F45">
              <w:rPr>
                <w:b/>
                <w:bCs/>
                <w:color w:val="0D0D0D"/>
              </w:rPr>
              <w:t xml:space="preserve"> </w:t>
            </w:r>
            <w:r>
              <w:rPr>
                <w:color w:val="0D0D0D"/>
              </w:rPr>
              <w:t>– pupils may come into school hungry which can impact their readiness to learn</w:t>
            </w:r>
            <w:r w:rsidR="005C2A32">
              <w:rPr>
                <w:color w:val="0D0D0D"/>
              </w:rPr>
              <w:t>. Many pupils have a very narrow diet related to their SEND</w:t>
            </w:r>
            <w:r w:rsidR="00E553FF">
              <w:rPr>
                <w:color w:val="0D0D0D"/>
              </w:rPr>
              <w:t xml:space="preserve">. </w:t>
            </w:r>
            <w:r w:rsidR="003B527E">
              <w:rPr>
                <w:color w:val="0D0D0D"/>
              </w:rPr>
              <w:t>Low-income</w:t>
            </w:r>
            <w:r w:rsidR="00E553FF">
              <w:rPr>
                <w:color w:val="0D0D0D"/>
              </w:rPr>
              <w:t xml:space="preserve"> families may not have the means to provide adequate nutritious food</w:t>
            </w:r>
            <w:r w:rsidR="003B527E" w:rsidRPr="003B527E">
              <w:rPr>
                <w:b/>
                <w:bCs/>
                <w:color w:val="0D0D0D"/>
              </w:rPr>
              <w:t>.</w:t>
            </w:r>
          </w:p>
          <w:p w14:paraId="53F465C2" w14:textId="04D603B9" w:rsidR="003B527E" w:rsidRPr="00AD60D5" w:rsidRDefault="003B527E" w:rsidP="00813B05">
            <w:pPr>
              <w:pStyle w:val="TableParagraph"/>
              <w:spacing w:before="54"/>
              <w:ind w:left="165" w:right="205"/>
              <w:rPr>
                <w:b/>
                <w:bCs/>
                <w:color w:val="0D0D0D"/>
              </w:rPr>
            </w:pPr>
          </w:p>
        </w:tc>
      </w:tr>
      <w:tr w:rsidR="00813B05" w14:paraId="67B81CD6" w14:textId="77777777">
        <w:trPr>
          <w:trHeight w:val="1636"/>
        </w:trPr>
        <w:tc>
          <w:tcPr>
            <w:tcW w:w="1479" w:type="dxa"/>
          </w:tcPr>
          <w:p w14:paraId="7ACEE9B3" w14:textId="431AFC46" w:rsidR="00813B05" w:rsidRDefault="00813B05" w:rsidP="00813B05">
            <w:pPr>
              <w:pStyle w:val="TableParagraph"/>
              <w:spacing w:before="57"/>
              <w:rPr>
                <w:color w:val="0D0D0D"/>
              </w:rPr>
            </w:pPr>
            <w:r>
              <w:rPr>
                <w:color w:val="0D0D0D"/>
              </w:rPr>
              <w:t>7</w:t>
            </w:r>
          </w:p>
        </w:tc>
        <w:tc>
          <w:tcPr>
            <w:tcW w:w="8011" w:type="dxa"/>
          </w:tcPr>
          <w:p w14:paraId="6EE87AB3" w14:textId="7D4CF180" w:rsidR="00813B05" w:rsidRPr="00AD60D5" w:rsidRDefault="00813B05" w:rsidP="00813B05">
            <w:pPr>
              <w:pStyle w:val="TableParagraph"/>
              <w:spacing w:before="54"/>
              <w:ind w:left="165" w:right="205"/>
              <w:rPr>
                <w:b/>
                <w:bCs/>
                <w:color w:val="0D0D0D"/>
              </w:rPr>
            </w:pPr>
            <w:r w:rsidRPr="004C684B">
              <w:rPr>
                <w:b/>
                <w:bCs/>
                <w:i/>
                <w:iCs/>
                <w:color w:val="0D0D0D"/>
              </w:rPr>
              <w:t>Housing issues</w:t>
            </w:r>
            <w:r>
              <w:rPr>
                <w:color w:val="0D0D0D"/>
              </w:rPr>
              <w:t xml:space="preserve"> – pupils may be living in unsuitable, overcrowded or inadequate housing that does not meet the needs of their family’s circumstances – particularly of the child attending Northway. Many pupils do not have access to a safe outside play area. This can affect pupils sleep, emotional wellbeing, behaviour and their general safety.</w:t>
            </w:r>
          </w:p>
        </w:tc>
      </w:tr>
      <w:tr w:rsidR="00813B05" w14:paraId="412B5279" w14:textId="77777777">
        <w:trPr>
          <w:trHeight w:val="1636"/>
        </w:trPr>
        <w:tc>
          <w:tcPr>
            <w:tcW w:w="1479" w:type="dxa"/>
          </w:tcPr>
          <w:p w14:paraId="2A6060EF" w14:textId="7EB9E9E8" w:rsidR="00813B05" w:rsidRDefault="00813B05" w:rsidP="00813B05">
            <w:pPr>
              <w:pStyle w:val="TableParagraph"/>
              <w:spacing w:before="57"/>
              <w:rPr>
                <w:color w:val="0D0D0D"/>
              </w:rPr>
            </w:pPr>
            <w:r>
              <w:rPr>
                <w:color w:val="0D0D0D"/>
              </w:rPr>
              <w:t>8</w:t>
            </w:r>
          </w:p>
        </w:tc>
        <w:tc>
          <w:tcPr>
            <w:tcW w:w="8011" w:type="dxa"/>
          </w:tcPr>
          <w:p w14:paraId="3D4F57F3" w14:textId="11EC6F2C" w:rsidR="00813B05" w:rsidRDefault="00813B05" w:rsidP="00813B05">
            <w:pPr>
              <w:pStyle w:val="TableParagraph"/>
              <w:spacing w:before="52"/>
              <w:ind w:left="165" w:right="368"/>
            </w:pPr>
            <w:r w:rsidRPr="004C684B">
              <w:rPr>
                <w:b/>
                <w:bCs/>
                <w:i/>
                <w:iCs/>
                <w:color w:val="0D0D0D"/>
              </w:rPr>
              <w:t>Financial barriers to accessing equipment/respite</w:t>
            </w:r>
            <w:r>
              <w:rPr>
                <w:b/>
                <w:bCs/>
                <w:color w:val="0D0D0D"/>
              </w:rPr>
              <w:t xml:space="preserve"> </w:t>
            </w:r>
            <w:r>
              <w:rPr>
                <w:color w:val="0D0D0D"/>
              </w:rPr>
              <w:t xml:space="preserve">- Many of our pupils require specific equipment to help them regulate themselves (e.g., ear defenders/chewies/weighted blankets/trampettes etc), </w:t>
            </w:r>
            <w:r w:rsidR="003B527E">
              <w:rPr>
                <w:color w:val="0D0D0D"/>
              </w:rPr>
              <w:t xml:space="preserve">to </w:t>
            </w:r>
            <w:r>
              <w:rPr>
                <w:color w:val="0D0D0D"/>
              </w:rPr>
              <w:t xml:space="preserve">be safe (seatbelt clips/harnesses), or to </w:t>
            </w:r>
            <w:r w:rsidR="003B527E">
              <w:rPr>
                <w:color w:val="0D0D0D"/>
              </w:rPr>
              <w:t xml:space="preserve">enable them to </w:t>
            </w:r>
            <w:r>
              <w:rPr>
                <w:color w:val="0D0D0D"/>
              </w:rPr>
              <w:t>engage</w:t>
            </w:r>
            <w:r w:rsidR="003B527E">
              <w:rPr>
                <w:color w:val="0D0D0D"/>
              </w:rPr>
              <w:t xml:space="preserve"> effectively</w:t>
            </w:r>
            <w:r>
              <w:rPr>
                <w:color w:val="0D0D0D"/>
              </w:rPr>
              <w:t xml:space="preserve"> in learning activities. Some of our disadvantaged families do not have the means to purchase such equipment and so they are not used at home.</w:t>
            </w:r>
          </w:p>
          <w:p w14:paraId="27EDEA0F" w14:textId="77777777" w:rsidR="00813B05" w:rsidRDefault="00813B05" w:rsidP="00813B05">
            <w:pPr>
              <w:pStyle w:val="TableParagraph"/>
              <w:spacing w:before="61"/>
              <w:ind w:left="165" w:right="246"/>
              <w:rPr>
                <w:color w:val="0D0D0D"/>
              </w:rPr>
            </w:pPr>
            <w:r>
              <w:rPr>
                <w:color w:val="0D0D0D"/>
              </w:rPr>
              <w:t xml:space="preserve">Our pupil’s families are often in need of respite such as afterschool and holiday support particularly if their child or children have challenging behaviours; parents may </w:t>
            </w:r>
            <w:proofErr w:type="gramStart"/>
            <w:r>
              <w:rPr>
                <w:color w:val="0D0D0D"/>
              </w:rPr>
              <w:t>not</w:t>
            </w:r>
            <w:proofErr w:type="gramEnd"/>
            <w:r>
              <w:rPr>
                <w:color w:val="0D0D0D"/>
              </w:rPr>
              <w:t xml:space="preserve"> able to afford to send child to a club or activity scheme or to employ someone to support them to be at one safely.</w:t>
            </w:r>
          </w:p>
          <w:p w14:paraId="4E7387BE" w14:textId="77777777" w:rsidR="00813B05" w:rsidRPr="00AD60D5" w:rsidRDefault="00813B05" w:rsidP="00813B05">
            <w:pPr>
              <w:pStyle w:val="TableParagraph"/>
              <w:spacing w:before="54"/>
              <w:ind w:left="165" w:right="205"/>
              <w:rPr>
                <w:b/>
                <w:bCs/>
                <w:color w:val="0D0D0D"/>
              </w:rPr>
            </w:pPr>
          </w:p>
        </w:tc>
      </w:tr>
    </w:tbl>
    <w:p w14:paraId="7BFB635C" w14:textId="77777777" w:rsidR="004E49F7" w:rsidRDefault="004E49F7">
      <w:pPr>
        <w:sectPr w:rsidR="004E49F7">
          <w:pgSz w:w="11910" w:h="16840"/>
          <w:pgMar w:top="1040" w:right="1160" w:bottom="980" w:left="1020" w:header="0" w:footer="700" w:gutter="0"/>
          <w:cols w:space="720"/>
        </w:sectPr>
      </w:pPr>
    </w:p>
    <w:p w14:paraId="359F579B" w14:textId="77777777" w:rsidR="0084217D" w:rsidRDefault="0084217D">
      <w:pPr>
        <w:pStyle w:val="BodyText"/>
        <w:spacing w:before="6"/>
        <w:rPr>
          <w:sz w:val="23"/>
        </w:rPr>
      </w:pPr>
    </w:p>
    <w:p w14:paraId="52182D8D" w14:textId="77777777" w:rsidR="004E49F7" w:rsidRPr="004777C0" w:rsidRDefault="00AA6697">
      <w:pPr>
        <w:pStyle w:val="Heading2"/>
        <w:spacing w:before="89"/>
        <w:rPr>
          <w:color w:val="FF0000"/>
        </w:rPr>
      </w:pPr>
      <w:r w:rsidRPr="004777C0">
        <w:rPr>
          <w:color w:val="FF0000"/>
        </w:rPr>
        <w:t xml:space="preserve">Intended </w:t>
      </w:r>
      <w:proofErr w:type="gramStart"/>
      <w:r w:rsidRPr="004777C0">
        <w:rPr>
          <w:color w:val="FF0000"/>
        </w:rPr>
        <w:t>outcomes</w:t>
      </w:r>
      <w:proofErr w:type="gramEnd"/>
    </w:p>
    <w:p w14:paraId="04985ABC" w14:textId="77777777" w:rsidR="004E49F7" w:rsidRDefault="00AA6697">
      <w:pPr>
        <w:spacing w:before="240" w:line="288" w:lineRule="auto"/>
        <w:ind w:left="112" w:right="248"/>
        <w:rPr>
          <w:sz w:val="24"/>
        </w:rPr>
      </w:pPr>
      <w:r>
        <w:rPr>
          <w:sz w:val="24"/>
        </w:rPr>
        <w:t xml:space="preserve">This explains the outcomes we are aiming for </w:t>
      </w:r>
      <w:r>
        <w:rPr>
          <w:b/>
          <w:sz w:val="24"/>
        </w:rPr>
        <w:t>by the end of our current strategy plan</w:t>
      </w:r>
      <w:r>
        <w:rPr>
          <w:sz w:val="24"/>
        </w:rPr>
        <w:t>, and how we will measure whether they have been achieved.</w:t>
      </w:r>
    </w:p>
    <w:p w14:paraId="63DD8FF9" w14:textId="77777777" w:rsidR="004E49F7" w:rsidRDefault="004E49F7">
      <w:pPr>
        <w:pStyle w:val="BodyText"/>
        <w:spacing w:before="2"/>
        <w:rPr>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E49F7" w14:paraId="026E3F9B" w14:textId="77777777">
        <w:trPr>
          <w:trHeight w:val="395"/>
        </w:trPr>
        <w:tc>
          <w:tcPr>
            <w:tcW w:w="4815" w:type="dxa"/>
            <w:shd w:val="clear" w:color="auto" w:fill="D7E1E9"/>
          </w:tcPr>
          <w:p w14:paraId="45E92DB5" w14:textId="77777777" w:rsidR="004E49F7" w:rsidRDefault="00AA6697">
            <w:pPr>
              <w:pStyle w:val="TableParagraph"/>
              <w:rPr>
                <w:b/>
                <w:sz w:val="24"/>
              </w:rPr>
            </w:pPr>
            <w:r>
              <w:rPr>
                <w:b/>
                <w:color w:val="0D0D0D"/>
                <w:sz w:val="24"/>
              </w:rPr>
              <w:t>Intended outcome</w:t>
            </w:r>
          </w:p>
        </w:tc>
        <w:tc>
          <w:tcPr>
            <w:tcW w:w="4673" w:type="dxa"/>
            <w:shd w:val="clear" w:color="auto" w:fill="D7E1E9"/>
          </w:tcPr>
          <w:p w14:paraId="1D8B41F6" w14:textId="77777777" w:rsidR="004E49F7" w:rsidRDefault="00AA6697">
            <w:pPr>
              <w:pStyle w:val="TableParagraph"/>
              <w:rPr>
                <w:b/>
                <w:sz w:val="24"/>
              </w:rPr>
            </w:pPr>
            <w:r>
              <w:rPr>
                <w:b/>
                <w:color w:val="0D0D0D"/>
                <w:sz w:val="24"/>
              </w:rPr>
              <w:t>Success criteria</w:t>
            </w:r>
          </w:p>
        </w:tc>
      </w:tr>
      <w:tr w:rsidR="004E49F7" w14:paraId="6CD337E0" w14:textId="77777777">
        <w:trPr>
          <w:trHeight w:val="1639"/>
        </w:trPr>
        <w:tc>
          <w:tcPr>
            <w:tcW w:w="4815" w:type="dxa"/>
          </w:tcPr>
          <w:p w14:paraId="1E5FD59D" w14:textId="77777777" w:rsidR="004E49F7" w:rsidRDefault="00AA6697">
            <w:pPr>
              <w:pStyle w:val="TableParagraph"/>
              <w:spacing w:before="60"/>
              <w:rPr>
                <w:i/>
                <w:iCs/>
                <w:color w:val="0D0D0D"/>
              </w:rPr>
            </w:pPr>
            <w:r w:rsidRPr="0084217D">
              <w:rPr>
                <w:i/>
                <w:iCs/>
                <w:color w:val="0D0D0D"/>
              </w:rPr>
              <w:t xml:space="preserve">To develop each child’s communication </w:t>
            </w:r>
            <w:r w:rsidR="0084217D">
              <w:rPr>
                <w:i/>
                <w:iCs/>
                <w:color w:val="0D0D0D"/>
              </w:rPr>
              <w:t xml:space="preserve">to enable them to understand activities in school and at home and to be able to instigate and respond to interactions, make requests and </w:t>
            </w:r>
            <w:proofErr w:type="gramStart"/>
            <w:r w:rsidR="0084217D">
              <w:rPr>
                <w:i/>
                <w:iCs/>
                <w:color w:val="0D0D0D"/>
              </w:rPr>
              <w:t>comment</w:t>
            </w:r>
            <w:proofErr w:type="gramEnd"/>
          </w:p>
          <w:p w14:paraId="5A8ACA7D" w14:textId="10922CBA" w:rsidR="00DE3B10" w:rsidRPr="00DE3B10" w:rsidRDefault="00DE3B10">
            <w:pPr>
              <w:pStyle w:val="TableParagraph"/>
              <w:spacing w:before="60"/>
            </w:pPr>
            <w:r>
              <w:rPr>
                <w:color w:val="0D0D0D"/>
              </w:rPr>
              <w:t>Development of pupil’s receptive and expressive communication and choice making underpins all curriculum activities</w:t>
            </w:r>
          </w:p>
        </w:tc>
        <w:tc>
          <w:tcPr>
            <w:tcW w:w="4673" w:type="dxa"/>
          </w:tcPr>
          <w:p w14:paraId="0E405970" w14:textId="77777777" w:rsidR="004E49F7" w:rsidRDefault="00AA6697">
            <w:pPr>
              <w:pStyle w:val="TableParagraph"/>
              <w:spacing w:before="60"/>
              <w:ind w:right="196"/>
              <w:rPr>
                <w:color w:val="0D0D0D"/>
              </w:rPr>
            </w:pPr>
            <w:r>
              <w:rPr>
                <w:color w:val="0D0D0D"/>
              </w:rPr>
              <w:t>Pupils will have a developing/developed communication method (PECS/core boards/ speech/Makaton/objects of reference</w:t>
            </w:r>
            <w:r w:rsidR="0084217D">
              <w:rPr>
                <w:color w:val="0D0D0D"/>
              </w:rPr>
              <w:t>, AAC</w:t>
            </w:r>
            <w:r>
              <w:rPr>
                <w:color w:val="0D0D0D"/>
              </w:rPr>
              <w:t xml:space="preserve">) and </w:t>
            </w:r>
            <w:r w:rsidR="0084217D">
              <w:rPr>
                <w:color w:val="0D0D0D"/>
              </w:rPr>
              <w:t>be</w:t>
            </w:r>
            <w:r>
              <w:rPr>
                <w:color w:val="0D0D0D"/>
              </w:rPr>
              <w:t xml:space="preserve"> able to use their communication systems in a range of contexts, places and with different</w:t>
            </w:r>
            <w:r>
              <w:rPr>
                <w:color w:val="0D0D0D"/>
                <w:spacing w:val="-2"/>
              </w:rPr>
              <w:t xml:space="preserve"> </w:t>
            </w:r>
            <w:r>
              <w:rPr>
                <w:color w:val="0D0D0D"/>
              </w:rPr>
              <w:t>people.</w:t>
            </w:r>
          </w:p>
          <w:p w14:paraId="705D538E" w14:textId="77777777" w:rsidR="0084217D" w:rsidRDefault="0084217D">
            <w:pPr>
              <w:pStyle w:val="TableParagraph"/>
              <w:spacing w:before="60"/>
              <w:ind w:right="196"/>
              <w:rPr>
                <w:color w:val="0D0D0D"/>
              </w:rPr>
            </w:pPr>
          </w:p>
          <w:p w14:paraId="164954A7" w14:textId="063D2571" w:rsidR="0084217D" w:rsidRDefault="0084217D">
            <w:pPr>
              <w:pStyle w:val="TableParagraph"/>
              <w:spacing w:before="60"/>
              <w:ind w:right="196"/>
              <w:rPr>
                <w:color w:val="0D0D0D"/>
              </w:rPr>
            </w:pPr>
            <w:r>
              <w:rPr>
                <w:color w:val="0D0D0D"/>
              </w:rPr>
              <w:t xml:space="preserve">Resources to maximise </w:t>
            </w:r>
            <w:r w:rsidR="00813B05">
              <w:rPr>
                <w:color w:val="0D0D0D"/>
              </w:rPr>
              <w:t>pupils’</w:t>
            </w:r>
            <w:r>
              <w:rPr>
                <w:color w:val="0D0D0D"/>
              </w:rPr>
              <w:t xml:space="preserve"> opportunities to communicate are evident in all contexts and situations across school and in use by all staff </w:t>
            </w:r>
            <w:r w:rsidR="003B527E">
              <w:rPr>
                <w:color w:val="0D0D0D"/>
              </w:rPr>
              <w:t xml:space="preserve">throughout the school </w:t>
            </w:r>
            <w:proofErr w:type="gramStart"/>
            <w:r w:rsidR="003B527E">
              <w:rPr>
                <w:color w:val="0D0D0D"/>
              </w:rPr>
              <w:t>day</w:t>
            </w:r>
            <w:proofErr w:type="gramEnd"/>
          </w:p>
          <w:p w14:paraId="60A37B7B" w14:textId="77777777" w:rsidR="0084217D" w:rsidRDefault="0084217D" w:rsidP="0084217D">
            <w:pPr>
              <w:pStyle w:val="TableParagraph"/>
              <w:spacing w:before="60"/>
              <w:ind w:left="0" w:right="196"/>
              <w:rPr>
                <w:color w:val="0D0D0D"/>
              </w:rPr>
            </w:pPr>
          </w:p>
          <w:p w14:paraId="44AD337C" w14:textId="6F183DB8" w:rsidR="0084217D" w:rsidRDefault="0084217D" w:rsidP="0084217D">
            <w:pPr>
              <w:pStyle w:val="TableParagraph"/>
              <w:spacing w:before="0"/>
              <w:ind w:right="206"/>
              <w:rPr>
                <w:color w:val="0D0D0D"/>
              </w:rPr>
            </w:pPr>
            <w:r>
              <w:rPr>
                <w:color w:val="0D0D0D"/>
              </w:rPr>
              <w:t xml:space="preserve">Evidence seen in observations of children being </w:t>
            </w:r>
            <w:r w:rsidR="00813B05">
              <w:rPr>
                <w:color w:val="0D0D0D"/>
              </w:rPr>
              <w:t>cons</w:t>
            </w:r>
            <w:r w:rsidR="003B527E">
              <w:rPr>
                <w:color w:val="0D0D0D"/>
              </w:rPr>
              <w:t>istently</w:t>
            </w:r>
            <w:r w:rsidR="00813B05">
              <w:rPr>
                <w:color w:val="0D0D0D"/>
              </w:rPr>
              <w:t xml:space="preserve"> </w:t>
            </w:r>
            <w:r>
              <w:rPr>
                <w:color w:val="0D0D0D"/>
              </w:rPr>
              <w:t xml:space="preserve">supported to use their communication systems, </w:t>
            </w:r>
            <w:r w:rsidR="003B527E">
              <w:rPr>
                <w:color w:val="0D0D0D"/>
              </w:rPr>
              <w:t>(</w:t>
            </w:r>
            <w:r>
              <w:rPr>
                <w:color w:val="0D0D0D"/>
              </w:rPr>
              <w:t>both high and low tech</w:t>
            </w:r>
            <w:r w:rsidR="003B527E">
              <w:rPr>
                <w:color w:val="0D0D0D"/>
              </w:rPr>
              <w:t>)</w:t>
            </w:r>
            <w:r>
              <w:rPr>
                <w:color w:val="0D0D0D"/>
              </w:rPr>
              <w:t xml:space="preserve"> effectively across all sessions.</w:t>
            </w:r>
          </w:p>
          <w:p w14:paraId="6C09E843" w14:textId="77777777" w:rsidR="0084217D" w:rsidRDefault="0084217D" w:rsidP="0084217D">
            <w:pPr>
              <w:pStyle w:val="TableParagraph"/>
              <w:spacing w:before="0"/>
              <w:ind w:right="206"/>
            </w:pPr>
          </w:p>
          <w:p w14:paraId="439CFF54" w14:textId="6220CDA7" w:rsidR="0084217D" w:rsidRDefault="0084217D" w:rsidP="0084217D">
            <w:pPr>
              <w:pStyle w:val="TableParagraph"/>
              <w:spacing w:before="53"/>
              <w:ind w:right="341"/>
              <w:rPr>
                <w:color w:val="0D0D0D"/>
              </w:rPr>
            </w:pPr>
            <w:r>
              <w:rPr>
                <w:color w:val="0D0D0D"/>
              </w:rPr>
              <w:t>Children bring their communication systems between home and school daily – where applicable.</w:t>
            </w:r>
          </w:p>
          <w:p w14:paraId="156845BB" w14:textId="77777777" w:rsidR="0084217D" w:rsidRDefault="0084217D" w:rsidP="0084217D">
            <w:pPr>
              <w:pStyle w:val="TableParagraph"/>
              <w:spacing w:before="53"/>
              <w:ind w:right="341"/>
              <w:rPr>
                <w:color w:val="0D0D0D"/>
              </w:rPr>
            </w:pPr>
          </w:p>
          <w:p w14:paraId="4D4BE05A" w14:textId="57DD1E78" w:rsidR="0084217D" w:rsidRDefault="0084217D" w:rsidP="0084217D">
            <w:pPr>
              <w:pStyle w:val="TableParagraph"/>
              <w:spacing w:before="53"/>
              <w:ind w:right="341"/>
              <w:rPr>
                <w:color w:val="0D0D0D"/>
              </w:rPr>
            </w:pPr>
            <w:r>
              <w:rPr>
                <w:color w:val="0D0D0D"/>
              </w:rPr>
              <w:t xml:space="preserve">Parents use communication strategies at </w:t>
            </w:r>
            <w:proofErr w:type="gramStart"/>
            <w:r>
              <w:rPr>
                <w:color w:val="0D0D0D"/>
              </w:rPr>
              <w:t>home</w:t>
            </w:r>
            <w:proofErr w:type="gramEnd"/>
            <w:r>
              <w:rPr>
                <w:color w:val="0D0D0D"/>
              </w:rPr>
              <w:t xml:space="preserve"> </w:t>
            </w:r>
          </w:p>
          <w:p w14:paraId="19870B8F" w14:textId="4C55BF73" w:rsidR="0084217D" w:rsidRDefault="0084217D" w:rsidP="0084217D">
            <w:pPr>
              <w:pStyle w:val="TableParagraph"/>
              <w:spacing w:before="60"/>
              <w:ind w:left="0" w:right="196"/>
            </w:pPr>
          </w:p>
        </w:tc>
      </w:tr>
      <w:tr w:rsidR="00813B05" w14:paraId="7A741039" w14:textId="77777777">
        <w:trPr>
          <w:trHeight w:val="1639"/>
        </w:trPr>
        <w:tc>
          <w:tcPr>
            <w:tcW w:w="4815" w:type="dxa"/>
          </w:tcPr>
          <w:p w14:paraId="211D347A" w14:textId="77777777" w:rsidR="00813B05" w:rsidRDefault="00813B05" w:rsidP="00813B05">
            <w:pPr>
              <w:pStyle w:val="TableParagraph"/>
              <w:spacing w:before="52"/>
              <w:rPr>
                <w:i/>
              </w:rPr>
            </w:pPr>
            <w:r>
              <w:rPr>
                <w:i/>
                <w:color w:val="0D0D0D"/>
              </w:rPr>
              <w:t>To develop each child’s independence skills.</w:t>
            </w:r>
          </w:p>
          <w:p w14:paraId="30834FBA" w14:textId="7872DE4B" w:rsidR="00813B05" w:rsidRPr="0084217D" w:rsidRDefault="00813B05" w:rsidP="00813B05">
            <w:pPr>
              <w:pStyle w:val="TableParagraph"/>
              <w:spacing w:before="60"/>
              <w:rPr>
                <w:i/>
                <w:iCs/>
                <w:color w:val="0D0D0D"/>
              </w:rPr>
            </w:pPr>
            <w:r>
              <w:rPr>
                <w:color w:val="0D0D0D"/>
              </w:rPr>
              <w:t>Pupils to develop their self-help skills in eating, drinking, dressing, toileting, and transitioning – and others as needed individually</w:t>
            </w:r>
          </w:p>
        </w:tc>
        <w:tc>
          <w:tcPr>
            <w:tcW w:w="4673" w:type="dxa"/>
          </w:tcPr>
          <w:p w14:paraId="69C6E95E" w14:textId="77777777" w:rsidR="00813B05" w:rsidRDefault="00813B05" w:rsidP="00813B05">
            <w:pPr>
              <w:pStyle w:val="TableParagraph"/>
              <w:spacing w:before="52"/>
              <w:ind w:right="162"/>
            </w:pPr>
            <w:r>
              <w:rPr>
                <w:color w:val="0D0D0D"/>
              </w:rPr>
              <w:t>Increased number of pupils able to complete self-help tasks with reducing adult support.</w:t>
            </w:r>
          </w:p>
          <w:p w14:paraId="0EF39A63" w14:textId="2135E7A0" w:rsidR="00813B05" w:rsidRDefault="00813B05" w:rsidP="00813B05">
            <w:pPr>
              <w:pStyle w:val="TableParagraph"/>
              <w:spacing w:before="60"/>
              <w:ind w:right="1222"/>
            </w:pPr>
            <w:r>
              <w:rPr>
                <w:color w:val="0D0D0D"/>
              </w:rPr>
              <w:t xml:space="preserve">More children able to eat/drink by </w:t>
            </w:r>
            <w:proofErr w:type="gramStart"/>
            <w:r>
              <w:rPr>
                <w:color w:val="0D0D0D"/>
              </w:rPr>
              <w:t>themselves</w:t>
            </w:r>
            <w:proofErr w:type="gramEnd"/>
            <w:r w:rsidR="00E553FF">
              <w:rPr>
                <w:color w:val="0D0D0D"/>
              </w:rPr>
              <w:t xml:space="preserve"> </w:t>
            </w:r>
          </w:p>
          <w:p w14:paraId="19DB5B59" w14:textId="285D3BD8" w:rsidR="00813B05" w:rsidRDefault="00813B05" w:rsidP="00813B05">
            <w:pPr>
              <w:pStyle w:val="TableParagraph"/>
              <w:spacing w:before="60"/>
              <w:ind w:right="196"/>
              <w:rPr>
                <w:color w:val="0D0D0D"/>
              </w:rPr>
            </w:pPr>
            <w:r>
              <w:rPr>
                <w:color w:val="0D0D0D"/>
              </w:rPr>
              <w:t xml:space="preserve">More pupils </w:t>
            </w:r>
            <w:r w:rsidR="003B527E">
              <w:rPr>
                <w:color w:val="0D0D0D"/>
              </w:rPr>
              <w:t xml:space="preserve">are </w:t>
            </w:r>
            <w:r>
              <w:rPr>
                <w:color w:val="0D0D0D"/>
              </w:rPr>
              <w:t xml:space="preserve">toilet </w:t>
            </w:r>
            <w:proofErr w:type="gramStart"/>
            <w:r>
              <w:rPr>
                <w:color w:val="0D0D0D"/>
              </w:rPr>
              <w:t>trained</w:t>
            </w:r>
            <w:proofErr w:type="gramEnd"/>
            <w:r w:rsidR="00E553FF">
              <w:rPr>
                <w:color w:val="0D0D0D"/>
              </w:rPr>
              <w:t xml:space="preserve"> </w:t>
            </w:r>
          </w:p>
          <w:p w14:paraId="60478255" w14:textId="4BD6FAD9" w:rsidR="00E553FF" w:rsidRDefault="00E553FF" w:rsidP="00813B05">
            <w:pPr>
              <w:pStyle w:val="TableParagraph"/>
              <w:spacing w:before="60"/>
              <w:ind w:right="196"/>
              <w:rPr>
                <w:color w:val="0D0D0D"/>
              </w:rPr>
            </w:pPr>
            <w:r>
              <w:rPr>
                <w:color w:val="0D0D0D"/>
              </w:rPr>
              <w:t xml:space="preserve">Pupils are able to transition calmly </w:t>
            </w:r>
            <w:proofErr w:type="spellStart"/>
            <w:r>
              <w:rPr>
                <w:color w:val="0D0D0D"/>
              </w:rPr>
              <w:t>eg</w:t>
            </w:r>
            <w:proofErr w:type="spellEnd"/>
            <w:r>
              <w:rPr>
                <w:color w:val="0D0D0D"/>
              </w:rPr>
              <w:t xml:space="preserve"> between home/bus/school and between activities in school supported by appropriate communication </w:t>
            </w:r>
            <w:proofErr w:type="gramStart"/>
            <w:r>
              <w:rPr>
                <w:color w:val="0D0D0D"/>
              </w:rPr>
              <w:t>aids</w:t>
            </w:r>
            <w:proofErr w:type="gramEnd"/>
          </w:p>
          <w:p w14:paraId="36684F1F" w14:textId="7199E312" w:rsidR="003B527E" w:rsidRDefault="003B527E" w:rsidP="00813B05">
            <w:pPr>
              <w:pStyle w:val="TableParagraph"/>
              <w:spacing w:before="60"/>
              <w:ind w:right="196"/>
              <w:rPr>
                <w:color w:val="0D0D0D"/>
              </w:rPr>
            </w:pPr>
            <w:r>
              <w:rPr>
                <w:color w:val="0D0D0D"/>
              </w:rPr>
              <w:t xml:space="preserve">Pupils </w:t>
            </w:r>
            <w:proofErr w:type="gramStart"/>
            <w:r>
              <w:rPr>
                <w:color w:val="0D0D0D"/>
              </w:rPr>
              <w:t>are able to</w:t>
            </w:r>
            <w:proofErr w:type="gramEnd"/>
            <w:r>
              <w:rPr>
                <w:color w:val="0D0D0D"/>
              </w:rPr>
              <w:t xml:space="preserve"> behave appropriately and safely when out of school (and when supported by staff)</w:t>
            </w:r>
          </w:p>
          <w:p w14:paraId="38965628" w14:textId="351B933A" w:rsidR="00E553FF" w:rsidRDefault="00E553FF" w:rsidP="00813B05">
            <w:pPr>
              <w:pStyle w:val="TableParagraph"/>
              <w:spacing w:before="60"/>
              <w:ind w:right="196"/>
              <w:rPr>
                <w:color w:val="0D0D0D"/>
              </w:rPr>
            </w:pPr>
          </w:p>
        </w:tc>
      </w:tr>
      <w:tr w:rsidR="00813B05" w14:paraId="1E1300A1" w14:textId="77777777">
        <w:trPr>
          <w:trHeight w:val="1639"/>
        </w:trPr>
        <w:tc>
          <w:tcPr>
            <w:tcW w:w="4815" w:type="dxa"/>
          </w:tcPr>
          <w:p w14:paraId="0E63F71E" w14:textId="77777777" w:rsidR="00813B05" w:rsidRDefault="00813B05" w:rsidP="00813B05">
            <w:pPr>
              <w:pStyle w:val="TableParagraph"/>
              <w:spacing w:before="60"/>
              <w:rPr>
                <w:i/>
                <w:color w:val="0D0D0D"/>
              </w:rPr>
            </w:pPr>
            <w:r>
              <w:rPr>
                <w:i/>
                <w:color w:val="0D0D0D"/>
              </w:rPr>
              <w:t>To open opportunities for pupils to have a wide variety of life experiences at home, school and in the wider world.</w:t>
            </w:r>
          </w:p>
          <w:p w14:paraId="3517B3A4" w14:textId="7D6297AD" w:rsidR="00813B05" w:rsidRDefault="00813B05" w:rsidP="00813B05">
            <w:pPr>
              <w:pStyle w:val="TableParagraph"/>
              <w:spacing w:before="60"/>
              <w:rPr>
                <w:iCs/>
                <w:color w:val="0D0D0D"/>
              </w:rPr>
            </w:pPr>
            <w:r w:rsidRPr="00813B05">
              <w:rPr>
                <w:iCs/>
                <w:color w:val="0D0D0D"/>
              </w:rPr>
              <w:t xml:space="preserve">Curriculum includes </w:t>
            </w:r>
            <w:r w:rsidR="004777C0" w:rsidRPr="00813B05">
              <w:rPr>
                <w:iCs/>
                <w:color w:val="0D0D0D"/>
              </w:rPr>
              <w:t>topic-based</w:t>
            </w:r>
            <w:r w:rsidRPr="00813B05">
              <w:rPr>
                <w:iCs/>
                <w:color w:val="0D0D0D"/>
              </w:rPr>
              <w:t xml:space="preserve"> activities related to</w:t>
            </w:r>
            <w:r>
              <w:rPr>
                <w:iCs/>
                <w:color w:val="0D0D0D"/>
              </w:rPr>
              <w:t xml:space="preserve"> subjects that are meaningful and age appropriate</w:t>
            </w:r>
            <w:r w:rsidR="005C2A32">
              <w:rPr>
                <w:iCs/>
                <w:color w:val="0D0D0D"/>
              </w:rPr>
              <w:t xml:space="preserve"> and include </w:t>
            </w:r>
            <w:r w:rsidR="003B527E">
              <w:rPr>
                <w:iCs/>
                <w:color w:val="0D0D0D"/>
              </w:rPr>
              <w:t xml:space="preserve">social education </w:t>
            </w:r>
            <w:r w:rsidR="005C2A32">
              <w:rPr>
                <w:iCs/>
                <w:color w:val="0D0D0D"/>
              </w:rPr>
              <w:t xml:space="preserve">trips into the </w:t>
            </w:r>
            <w:proofErr w:type="gramStart"/>
            <w:r w:rsidR="005C2A32">
              <w:rPr>
                <w:iCs/>
                <w:color w:val="0D0D0D"/>
              </w:rPr>
              <w:t>community</w:t>
            </w:r>
            <w:proofErr w:type="gramEnd"/>
          </w:p>
          <w:p w14:paraId="41C732D4" w14:textId="666FB677" w:rsidR="005C2A32" w:rsidRPr="00813B05" w:rsidRDefault="005C2A32" w:rsidP="00813B05">
            <w:pPr>
              <w:pStyle w:val="TableParagraph"/>
              <w:spacing w:before="60"/>
              <w:rPr>
                <w:iCs/>
                <w:color w:val="0D0D0D"/>
              </w:rPr>
            </w:pPr>
          </w:p>
        </w:tc>
        <w:tc>
          <w:tcPr>
            <w:tcW w:w="4673" w:type="dxa"/>
          </w:tcPr>
          <w:p w14:paraId="03525B25" w14:textId="77777777" w:rsidR="00813B05" w:rsidRDefault="00813B05" w:rsidP="00813B05">
            <w:pPr>
              <w:pStyle w:val="TableParagraph"/>
              <w:spacing w:before="52"/>
              <w:ind w:right="305"/>
            </w:pPr>
            <w:r>
              <w:rPr>
                <w:color w:val="0D0D0D"/>
              </w:rPr>
              <w:t>Pupils will have participated in trips, school events and a wider variety of life experiences.</w:t>
            </w:r>
          </w:p>
          <w:p w14:paraId="11F5CF00" w14:textId="67801E53" w:rsidR="00813B05" w:rsidRDefault="00813B05" w:rsidP="00813B05">
            <w:pPr>
              <w:pStyle w:val="TableParagraph"/>
              <w:spacing w:before="60"/>
              <w:ind w:right="196"/>
              <w:rPr>
                <w:color w:val="0D0D0D"/>
              </w:rPr>
            </w:pPr>
            <w:r>
              <w:rPr>
                <w:color w:val="0D0D0D"/>
              </w:rPr>
              <w:t xml:space="preserve">Families are supported to find appropriate places to go/behavioural support </w:t>
            </w:r>
            <w:r w:rsidR="005C2A32">
              <w:rPr>
                <w:color w:val="0D0D0D"/>
              </w:rPr>
              <w:t xml:space="preserve">and </w:t>
            </w:r>
            <w:r>
              <w:rPr>
                <w:color w:val="0D0D0D"/>
              </w:rPr>
              <w:t xml:space="preserve">ideas on how to take pupils out and </w:t>
            </w:r>
            <w:r w:rsidR="00E553FF">
              <w:rPr>
                <w:color w:val="0D0D0D"/>
              </w:rPr>
              <w:t>can</w:t>
            </w:r>
            <w:r>
              <w:rPr>
                <w:color w:val="0D0D0D"/>
              </w:rPr>
              <w:t xml:space="preserve"> do so</w:t>
            </w:r>
            <w:r w:rsidR="00E553FF">
              <w:rPr>
                <w:color w:val="0D0D0D"/>
              </w:rPr>
              <w:t xml:space="preserve"> confidently and</w:t>
            </w:r>
            <w:r>
              <w:rPr>
                <w:color w:val="0D0D0D"/>
                <w:spacing w:val="-1"/>
              </w:rPr>
              <w:t xml:space="preserve"> </w:t>
            </w:r>
            <w:r>
              <w:rPr>
                <w:color w:val="0D0D0D"/>
              </w:rPr>
              <w:t>positively.</w:t>
            </w:r>
          </w:p>
        </w:tc>
      </w:tr>
      <w:tr w:rsidR="00813B05" w14:paraId="6A72224C" w14:textId="77777777" w:rsidTr="005C2A32">
        <w:trPr>
          <w:trHeight w:val="1266"/>
        </w:trPr>
        <w:tc>
          <w:tcPr>
            <w:tcW w:w="4815" w:type="dxa"/>
          </w:tcPr>
          <w:p w14:paraId="73FF807E" w14:textId="77777777" w:rsidR="00813B05" w:rsidRDefault="00813B05" w:rsidP="00813B05">
            <w:pPr>
              <w:pStyle w:val="TableParagraph"/>
              <w:spacing w:before="52"/>
              <w:rPr>
                <w:i/>
              </w:rPr>
            </w:pPr>
            <w:r>
              <w:rPr>
                <w:i/>
                <w:color w:val="0D0D0D"/>
              </w:rPr>
              <w:lastRenderedPageBreak/>
              <w:t>To support families via early intervention –</w:t>
            </w:r>
          </w:p>
          <w:p w14:paraId="2BF14712" w14:textId="77777777" w:rsidR="00813B05" w:rsidRDefault="00813B05" w:rsidP="00813B05">
            <w:pPr>
              <w:pStyle w:val="TableParagraph"/>
              <w:spacing w:before="59"/>
              <w:ind w:right="183"/>
            </w:pPr>
            <w:r>
              <w:rPr>
                <w:color w:val="0D0D0D"/>
              </w:rPr>
              <w:t>Families will have access to family support worker, pastoral lead and sign posting to other agencies to support needs as and when necessary.</w:t>
            </w:r>
          </w:p>
          <w:p w14:paraId="746F4D25" w14:textId="6604E3DF" w:rsidR="00813B05" w:rsidRDefault="00813B05" w:rsidP="00813B05">
            <w:pPr>
              <w:pStyle w:val="TableParagraph"/>
              <w:spacing w:before="60"/>
              <w:rPr>
                <w:color w:val="0D0D0D"/>
              </w:rPr>
            </w:pPr>
            <w:r>
              <w:rPr>
                <w:color w:val="0D0D0D"/>
              </w:rPr>
              <w:t xml:space="preserve">Families to have access to high quality information sessions, </w:t>
            </w:r>
            <w:r w:rsidR="004777C0">
              <w:rPr>
                <w:color w:val="0D0D0D"/>
              </w:rPr>
              <w:t>training,</w:t>
            </w:r>
            <w:r>
              <w:rPr>
                <w:color w:val="0D0D0D"/>
              </w:rPr>
              <w:t xml:space="preserve"> and </w:t>
            </w:r>
            <w:r w:rsidR="00DE3B10">
              <w:rPr>
                <w:color w:val="0D0D0D"/>
              </w:rPr>
              <w:t xml:space="preserve">social events </w:t>
            </w:r>
            <w:proofErr w:type="spellStart"/>
            <w:r w:rsidR="00DE3B10">
              <w:rPr>
                <w:color w:val="0D0D0D"/>
              </w:rPr>
              <w:t>eg</w:t>
            </w:r>
            <w:proofErr w:type="spellEnd"/>
            <w:r w:rsidR="00DE3B10">
              <w:rPr>
                <w:color w:val="0D0D0D"/>
              </w:rPr>
              <w:t xml:space="preserve"> </w:t>
            </w:r>
            <w:r>
              <w:rPr>
                <w:color w:val="0D0D0D"/>
              </w:rPr>
              <w:t>coffee mornings.</w:t>
            </w:r>
          </w:p>
          <w:p w14:paraId="5E3262BF" w14:textId="59B96F47" w:rsidR="005C2A32" w:rsidRPr="0084217D" w:rsidRDefault="005C2A32" w:rsidP="00813B05">
            <w:pPr>
              <w:pStyle w:val="TableParagraph"/>
              <w:spacing w:before="60"/>
              <w:rPr>
                <w:i/>
                <w:iCs/>
                <w:color w:val="0D0D0D"/>
              </w:rPr>
            </w:pPr>
            <w:r>
              <w:rPr>
                <w:color w:val="0D0D0D"/>
              </w:rPr>
              <w:t>Senior managers available to parents as necessary</w:t>
            </w:r>
          </w:p>
        </w:tc>
        <w:tc>
          <w:tcPr>
            <w:tcW w:w="4673" w:type="dxa"/>
          </w:tcPr>
          <w:p w14:paraId="54B36BF8" w14:textId="0045DF0D" w:rsidR="00813B05" w:rsidRDefault="00813B05" w:rsidP="00813B05">
            <w:pPr>
              <w:pStyle w:val="TableParagraph"/>
              <w:spacing w:before="52"/>
              <w:ind w:right="317"/>
            </w:pPr>
            <w:r>
              <w:rPr>
                <w:color w:val="0D0D0D"/>
              </w:rPr>
              <w:t xml:space="preserve">Families are supported through </w:t>
            </w:r>
            <w:r w:rsidR="003B527E">
              <w:rPr>
                <w:color w:val="0D0D0D"/>
              </w:rPr>
              <w:t>challenging situations</w:t>
            </w:r>
            <w:r>
              <w:rPr>
                <w:color w:val="0D0D0D"/>
              </w:rPr>
              <w:t xml:space="preserve"> and </w:t>
            </w:r>
            <w:r w:rsidR="003B527E">
              <w:rPr>
                <w:color w:val="0D0D0D"/>
              </w:rPr>
              <w:t>provided with effective</w:t>
            </w:r>
            <w:r>
              <w:rPr>
                <w:color w:val="0D0D0D"/>
              </w:rPr>
              <w:t xml:space="preserve"> support before reaching crisis point.</w:t>
            </w:r>
          </w:p>
          <w:p w14:paraId="4AAF0E02" w14:textId="77777777" w:rsidR="00813B05" w:rsidRDefault="00813B05" w:rsidP="00813B05">
            <w:pPr>
              <w:pStyle w:val="TableParagraph"/>
              <w:spacing w:before="60"/>
              <w:ind w:right="196"/>
              <w:rPr>
                <w:color w:val="0D0D0D"/>
              </w:rPr>
            </w:pPr>
            <w:r>
              <w:rPr>
                <w:color w:val="0D0D0D"/>
              </w:rPr>
              <w:t xml:space="preserve">Parents/carers </w:t>
            </w:r>
            <w:r w:rsidR="005C2A32">
              <w:rPr>
                <w:color w:val="0D0D0D"/>
              </w:rPr>
              <w:t xml:space="preserve">feel confident to </w:t>
            </w:r>
            <w:r>
              <w:rPr>
                <w:color w:val="0D0D0D"/>
              </w:rPr>
              <w:t xml:space="preserve">approach school to ask for support and receive appropriate help – whether with housing issues, </w:t>
            </w:r>
            <w:r w:rsidR="00E553FF">
              <w:rPr>
                <w:color w:val="0D0D0D"/>
              </w:rPr>
              <w:t>short breaks</w:t>
            </w:r>
            <w:r>
              <w:rPr>
                <w:color w:val="0D0D0D"/>
              </w:rPr>
              <w:t xml:space="preserve"> funding to provide respite, help with social care/health or other agencies</w:t>
            </w:r>
            <w:r w:rsidR="00E553FF">
              <w:rPr>
                <w:color w:val="0D0D0D"/>
              </w:rPr>
              <w:t xml:space="preserve"> and for emotional support to manage family </w:t>
            </w:r>
            <w:proofErr w:type="gramStart"/>
            <w:r w:rsidR="00E553FF">
              <w:rPr>
                <w:color w:val="0D0D0D"/>
              </w:rPr>
              <w:t>life</w:t>
            </w:r>
            <w:proofErr w:type="gramEnd"/>
          </w:p>
          <w:p w14:paraId="4E032A14" w14:textId="5BCBB3F5" w:rsidR="003B527E" w:rsidRDefault="003B527E" w:rsidP="00813B05">
            <w:pPr>
              <w:pStyle w:val="TableParagraph"/>
              <w:spacing w:before="60"/>
              <w:ind w:right="196"/>
              <w:rPr>
                <w:color w:val="0D0D0D"/>
              </w:rPr>
            </w:pPr>
          </w:p>
        </w:tc>
      </w:tr>
      <w:tr w:rsidR="00813B05" w14:paraId="2299F805" w14:textId="77777777">
        <w:trPr>
          <w:trHeight w:val="1639"/>
        </w:trPr>
        <w:tc>
          <w:tcPr>
            <w:tcW w:w="4815" w:type="dxa"/>
          </w:tcPr>
          <w:p w14:paraId="340AC3BD" w14:textId="77777777" w:rsidR="00813B05" w:rsidRDefault="00813B05" w:rsidP="00813B05">
            <w:pPr>
              <w:pStyle w:val="TableParagraph"/>
              <w:spacing w:before="52"/>
              <w:ind w:right="256"/>
              <w:jc w:val="both"/>
              <w:rPr>
                <w:i/>
              </w:rPr>
            </w:pPr>
            <w:r>
              <w:rPr>
                <w:i/>
                <w:color w:val="0D0D0D"/>
              </w:rPr>
              <w:t>To improve physical and emotional wellbeing for all pupils.</w:t>
            </w:r>
          </w:p>
          <w:p w14:paraId="1C0403A7" w14:textId="77777777" w:rsidR="00813B05" w:rsidRDefault="00813B05" w:rsidP="00813B05">
            <w:pPr>
              <w:pStyle w:val="TableParagraph"/>
              <w:spacing w:before="60"/>
              <w:ind w:right="609"/>
              <w:jc w:val="both"/>
            </w:pPr>
            <w:r>
              <w:rPr>
                <w:color w:val="0D0D0D"/>
              </w:rPr>
              <w:t>All pupils have access to high quality PE, dance, swimming and cycling sessions to develop physical health.</w:t>
            </w:r>
          </w:p>
          <w:p w14:paraId="610CEDEA" w14:textId="77777777" w:rsidR="00813B05" w:rsidRDefault="00813B05" w:rsidP="00813B05">
            <w:pPr>
              <w:pStyle w:val="TableParagraph"/>
              <w:spacing w:before="59"/>
              <w:ind w:right="230"/>
            </w:pPr>
            <w:r>
              <w:rPr>
                <w:color w:val="0D0D0D"/>
              </w:rPr>
              <w:t>Pupils have access to sensory circuits, sensory regulating equipment/tasks as well as emotional regulation support.</w:t>
            </w:r>
          </w:p>
          <w:p w14:paraId="6773EE97" w14:textId="48101874" w:rsidR="00813B05" w:rsidRPr="0084217D" w:rsidRDefault="00813B05" w:rsidP="00813B05">
            <w:pPr>
              <w:pStyle w:val="TableParagraph"/>
              <w:spacing w:before="60"/>
              <w:rPr>
                <w:i/>
                <w:iCs/>
                <w:color w:val="0D0D0D"/>
              </w:rPr>
            </w:pPr>
            <w:r>
              <w:rPr>
                <w:color w:val="0D0D0D"/>
              </w:rPr>
              <w:t>Pupils have access to healthy meals (breakfast/lunch and snacks)</w:t>
            </w:r>
          </w:p>
        </w:tc>
        <w:tc>
          <w:tcPr>
            <w:tcW w:w="4673" w:type="dxa"/>
          </w:tcPr>
          <w:p w14:paraId="2C86E9F1" w14:textId="4C20D0EC" w:rsidR="00813B05" w:rsidRDefault="00813B05" w:rsidP="00813B05">
            <w:pPr>
              <w:pStyle w:val="TableParagraph"/>
              <w:spacing w:before="52"/>
              <w:ind w:right="415"/>
            </w:pPr>
            <w:r>
              <w:rPr>
                <w:color w:val="0D0D0D"/>
              </w:rPr>
              <w:t>Pupils participat</w:t>
            </w:r>
            <w:r w:rsidR="00DE3B10">
              <w:rPr>
                <w:color w:val="0D0D0D"/>
              </w:rPr>
              <w:t>e</w:t>
            </w:r>
            <w:r>
              <w:rPr>
                <w:color w:val="0D0D0D"/>
              </w:rPr>
              <w:t xml:space="preserve"> in a variety of sporting and physical activities.</w:t>
            </w:r>
          </w:p>
          <w:p w14:paraId="4EC9872F" w14:textId="3D6692A0" w:rsidR="00813B05" w:rsidRDefault="00813B05" w:rsidP="00813B05">
            <w:pPr>
              <w:pStyle w:val="TableParagraph"/>
              <w:spacing w:before="60"/>
              <w:ind w:right="1062"/>
            </w:pPr>
            <w:r>
              <w:rPr>
                <w:color w:val="0D0D0D"/>
              </w:rPr>
              <w:t>Overweight pupils being active and becoming healthier</w:t>
            </w:r>
            <w:r w:rsidR="005C2A32">
              <w:rPr>
                <w:color w:val="0D0D0D"/>
              </w:rPr>
              <w:t xml:space="preserve"> and dietary needs/strategies shared by school and </w:t>
            </w:r>
            <w:proofErr w:type="gramStart"/>
            <w:r w:rsidR="005C2A32">
              <w:rPr>
                <w:color w:val="0D0D0D"/>
              </w:rPr>
              <w:t>home</w:t>
            </w:r>
            <w:proofErr w:type="gramEnd"/>
          </w:p>
          <w:p w14:paraId="2453FE9A" w14:textId="2B217FE7" w:rsidR="00813B05" w:rsidRDefault="00813B05" w:rsidP="00813B05">
            <w:pPr>
              <w:pStyle w:val="TableParagraph"/>
              <w:spacing w:before="58"/>
              <w:ind w:right="390"/>
            </w:pPr>
            <w:r>
              <w:rPr>
                <w:color w:val="0D0D0D"/>
              </w:rPr>
              <w:t xml:space="preserve">Pupils using </w:t>
            </w:r>
            <w:r w:rsidR="005C2A32">
              <w:rPr>
                <w:color w:val="0D0D0D"/>
              </w:rPr>
              <w:t xml:space="preserve">a variety of </w:t>
            </w:r>
            <w:r>
              <w:rPr>
                <w:color w:val="0D0D0D"/>
              </w:rPr>
              <w:t xml:space="preserve">sensory tools to support </w:t>
            </w:r>
            <w:r w:rsidR="005C2A32">
              <w:rPr>
                <w:color w:val="0D0D0D"/>
              </w:rPr>
              <w:t>dysregulation</w:t>
            </w:r>
            <w:r>
              <w:rPr>
                <w:color w:val="0D0D0D"/>
              </w:rPr>
              <w:t xml:space="preserve"> and emotional outbursts and be ready to access learning tasks.</w:t>
            </w:r>
          </w:p>
          <w:p w14:paraId="455B1C55" w14:textId="461861D1" w:rsidR="00813B05" w:rsidRDefault="00813B05" w:rsidP="00813B05">
            <w:pPr>
              <w:pStyle w:val="TableParagraph"/>
              <w:spacing w:before="62"/>
            </w:pPr>
            <w:r>
              <w:rPr>
                <w:color w:val="0D0D0D"/>
              </w:rPr>
              <w:t xml:space="preserve">Pupils </w:t>
            </w:r>
            <w:proofErr w:type="gramStart"/>
            <w:r w:rsidR="00DE3B10">
              <w:rPr>
                <w:color w:val="0D0D0D"/>
              </w:rPr>
              <w:t xml:space="preserve">are </w:t>
            </w:r>
            <w:r>
              <w:rPr>
                <w:color w:val="0D0D0D"/>
              </w:rPr>
              <w:t>able to</w:t>
            </w:r>
            <w:proofErr w:type="gramEnd"/>
            <w:r>
              <w:rPr>
                <w:color w:val="0D0D0D"/>
              </w:rPr>
              <w:t xml:space="preserve"> </w:t>
            </w:r>
            <w:r w:rsidR="00DE3B10">
              <w:rPr>
                <w:color w:val="0D0D0D"/>
              </w:rPr>
              <w:t xml:space="preserve">recognise and </w:t>
            </w:r>
            <w:r>
              <w:rPr>
                <w:color w:val="0D0D0D"/>
              </w:rPr>
              <w:t>voice emotional needs.</w:t>
            </w:r>
          </w:p>
          <w:p w14:paraId="535AC02B" w14:textId="77777777" w:rsidR="00813B05" w:rsidRDefault="00813B05" w:rsidP="00813B05">
            <w:pPr>
              <w:pStyle w:val="TableParagraph"/>
              <w:spacing w:before="60"/>
              <w:ind w:right="500"/>
            </w:pPr>
            <w:r>
              <w:rPr>
                <w:color w:val="0D0D0D"/>
              </w:rPr>
              <w:t>Sustained high levels of wellbeing demonstrated by - student voice, student and parent surveys and observations.</w:t>
            </w:r>
          </w:p>
          <w:p w14:paraId="0C98224E" w14:textId="6FDEC26D" w:rsidR="00813B05" w:rsidRDefault="00813B05" w:rsidP="00813B05">
            <w:pPr>
              <w:pStyle w:val="TableParagraph"/>
              <w:spacing w:before="60"/>
              <w:ind w:right="196"/>
              <w:rPr>
                <w:color w:val="0D0D0D"/>
              </w:rPr>
            </w:pPr>
            <w:r>
              <w:rPr>
                <w:color w:val="0D0D0D"/>
              </w:rPr>
              <w:t xml:space="preserve">Pupils </w:t>
            </w:r>
            <w:r w:rsidR="00DE3B10">
              <w:rPr>
                <w:color w:val="0D0D0D"/>
              </w:rPr>
              <w:t xml:space="preserve">are </w:t>
            </w:r>
            <w:r w:rsidR="005C2A32">
              <w:rPr>
                <w:color w:val="0D0D0D"/>
              </w:rPr>
              <w:t>adequately nourished</w:t>
            </w:r>
            <w:r>
              <w:rPr>
                <w:color w:val="0D0D0D"/>
              </w:rPr>
              <w:t xml:space="preserve"> and ready to learn.</w:t>
            </w:r>
          </w:p>
          <w:p w14:paraId="6595102A" w14:textId="5B8B22E9" w:rsidR="00813B05" w:rsidRDefault="00813B05" w:rsidP="00813B05">
            <w:pPr>
              <w:pStyle w:val="TableParagraph"/>
              <w:spacing w:before="60"/>
              <w:ind w:right="196"/>
              <w:rPr>
                <w:color w:val="0D0D0D"/>
              </w:rPr>
            </w:pPr>
          </w:p>
        </w:tc>
      </w:tr>
    </w:tbl>
    <w:p w14:paraId="5C57A015" w14:textId="77777777" w:rsidR="00102225" w:rsidRDefault="00102225" w:rsidP="00102225">
      <w:pPr>
        <w:pStyle w:val="Heading2"/>
        <w:spacing w:before="69"/>
        <w:rPr>
          <w:color w:val="FF0000"/>
        </w:rPr>
      </w:pPr>
    </w:p>
    <w:p w14:paraId="4F8B5A4E" w14:textId="28A52012" w:rsidR="004E49F7" w:rsidRPr="00A04CED" w:rsidRDefault="00102225" w:rsidP="00102225">
      <w:pPr>
        <w:pStyle w:val="Heading2"/>
        <w:spacing w:before="69"/>
        <w:rPr>
          <w:color w:val="FF0000"/>
        </w:rPr>
      </w:pPr>
      <w:r>
        <w:rPr>
          <w:color w:val="FF0000"/>
        </w:rPr>
        <w:t>A</w:t>
      </w:r>
      <w:r w:rsidR="00AA6697" w:rsidRPr="00A04CED">
        <w:rPr>
          <w:color w:val="FF0000"/>
        </w:rPr>
        <w:t>ctivity in this academic year</w:t>
      </w:r>
    </w:p>
    <w:p w14:paraId="30143779" w14:textId="77777777" w:rsidR="004E49F7" w:rsidRDefault="00AA6697">
      <w:pPr>
        <w:pStyle w:val="BodyText"/>
        <w:spacing w:before="243"/>
        <w:ind w:left="112"/>
      </w:pPr>
      <w:r>
        <w:rPr>
          <w:color w:val="0D0D0D"/>
        </w:rPr>
        <w:t>This details how we intend to spend our pupil premium (and recovery premium funding)</w:t>
      </w:r>
    </w:p>
    <w:p w14:paraId="12A0FC1E" w14:textId="4609E7DB" w:rsidR="004E49F7" w:rsidRDefault="00AA6697">
      <w:pPr>
        <w:spacing w:before="55"/>
        <w:ind w:left="112"/>
        <w:rPr>
          <w:sz w:val="24"/>
        </w:rPr>
      </w:pPr>
      <w:r>
        <w:rPr>
          <w:b/>
          <w:color w:val="0D0D0D"/>
          <w:sz w:val="24"/>
        </w:rPr>
        <w:t>this academic year</w:t>
      </w:r>
      <w:r w:rsidR="005C2A32">
        <w:rPr>
          <w:b/>
          <w:color w:val="0D0D0D"/>
          <w:sz w:val="24"/>
        </w:rPr>
        <w:t xml:space="preserve"> 2022-23</w:t>
      </w:r>
      <w:r>
        <w:rPr>
          <w:b/>
          <w:color w:val="0D0D0D"/>
          <w:sz w:val="24"/>
        </w:rPr>
        <w:t xml:space="preserve"> </w:t>
      </w:r>
      <w:r>
        <w:rPr>
          <w:color w:val="0D0D0D"/>
          <w:sz w:val="24"/>
        </w:rPr>
        <w:t>to address the challenges listed above.</w:t>
      </w:r>
    </w:p>
    <w:p w14:paraId="44F4D899" w14:textId="77777777" w:rsidR="004E49F7" w:rsidRDefault="004E49F7">
      <w:pPr>
        <w:pStyle w:val="BodyText"/>
        <w:rPr>
          <w:sz w:val="26"/>
        </w:rPr>
      </w:pPr>
    </w:p>
    <w:p w14:paraId="00264D49" w14:textId="77777777" w:rsidR="004E49F7" w:rsidRDefault="004E49F7">
      <w:pPr>
        <w:pStyle w:val="BodyText"/>
        <w:spacing w:before="7"/>
        <w:rPr>
          <w:sz w:val="20"/>
        </w:rPr>
      </w:pPr>
    </w:p>
    <w:p w14:paraId="586FABFB" w14:textId="77777777" w:rsidR="004E49F7" w:rsidRPr="00A04CED" w:rsidRDefault="00AA6697">
      <w:pPr>
        <w:pStyle w:val="Heading3"/>
        <w:spacing w:before="0"/>
        <w:rPr>
          <w:color w:val="FF0000"/>
        </w:rPr>
      </w:pPr>
      <w:r w:rsidRPr="00A04CED">
        <w:rPr>
          <w:color w:val="FF0000"/>
        </w:rPr>
        <w:t>Teaching (for example, CPD, recruitment and retention)</w:t>
      </w:r>
    </w:p>
    <w:p w14:paraId="4F259A72" w14:textId="2FA5C619" w:rsidR="004E49F7" w:rsidRDefault="00AA6697">
      <w:pPr>
        <w:pStyle w:val="BodyText"/>
        <w:spacing w:before="239"/>
        <w:ind w:left="112"/>
      </w:pPr>
      <w:r>
        <w:rPr>
          <w:color w:val="0D0D0D"/>
        </w:rPr>
        <w:t>Budgeted cost: £</w:t>
      </w:r>
      <w:r w:rsidR="000517C8">
        <w:rPr>
          <w:color w:val="0D0D0D"/>
        </w:rPr>
        <w:t>74300</w:t>
      </w:r>
    </w:p>
    <w:p w14:paraId="70A2DC9B" w14:textId="77777777" w:rsidR="004E49F7" w:rsidRDefault="004E49F7">
      <w:pPr>
        <w:pStyle w:val="BodyText"/>
        <w:rPr>
          <w:sz w:val="2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4E49F7" w14:paraId="639B32E2" w14:textId="77777777">
        <w:trPr>
          <w:trHeight w:val="948"/>
        </w:trPr>
        <w:tc>
          <w:tcPr>
            <w:tcW w:w="2689" w:type="dxa"/>
            <w:shd w:val="clear" w:color="auto" w:fill="D7E1E9"/>
          </w:tcPr>
          <w:p w14:paraId="32F6144E" w14:textId="77777777" w:rsidR="004E49F7" w:rsidRDefault="00AA6697">
            <w:pPr>
              <w:pStyle w:val="TableParagraph"/>
              <w:rPr>
                <w:b/>
                <w:sz w:val="24"/>
              </w:rPr>
            </w:pPr>
            <w:r>
              <w:rPr>
                <w:b/>
                <w:color w:val="0D0D0D"/>
                <w:sz w:val="24"/>
              </w:rPr>
              <w:t>Activity</w:t>
            </w:r>
          </w:p>
        </w:tc>
        <w:tc>
          <w:tcPr>
            <w:tcW w:w="4256" w:type="dxa"/>
            <w:shd w:val="clear" w:color="auto" w:fill="D7E1E9"/>
          </w:tcPr>
          <w:p w14:paraId="2575C0B1" w14:textId="77777777" w:rsidR="004E49F7" w:rsidRDefault="00AA6697">
            <w:pPr>
              <w:pStyle w:val="TableParagraph"/>
              <w:ind w:left="167" w:right="911"/>
              <w:rPr>
                <w:b/>
                <w:sz w:val="24"/>
              </w:rPr>
            </w:pPr>
            <w:r>
              <w:rPr>
                <w:b/>
                <w:color w:val="0D0D0D"/>
                <w:sz w:val="24"/>
              </w:rPr>
              <w:t>Evidence that supports this approach</w:t>
            </w:r>
          </w:p>
        </w:tc>
        <w:tc>
          <w:tcPr>
            <w:tcW w:w="2545" w:type="dxa"/>
            <w:shd w:val="clear" w:color="auto" w:fill="D7E1E9"/>
          </w:tcPr>
          <w:p w14:paraId="316DFD4D" w14:textId="77777777" w:rsidR="004E49F7" w:rsidRDefault="00AA6697">
            <w:pPr>
              <w:pStyle w:val="TableParagraph"/>
              <w:ind w:left="165" w:right="1166"/>
              <w:jc w:val="both"/>
              <w:rPr>
                <w:b/>
                <w:sz w:val="24"/>
              </w:rPr>
            </w:pPr>
            <w:r>
              <w:rPr>
                <w:b/>
                <w:color w:val="0D0D0D"/>
                <w:sz w:val="24"/>
              </w:rPr>
              <w:t>Challenge number(s) addressed</w:t>
            </w:r>
          </w:p>
        </w:tc>
      </w:tr>
      <w:tr w:rsidR="004E49F7" w14:paraId="1246FD31" w14:textId="77777777">
        <w:trPr>
          <w:trHeight w:val="671"/>
        </w:trPr>
        <w:tc>
          <w:tcPr>
            <w:tcW w:w="2689" w:type="dxa"/>
          </w:tcPr>
          <w:p w14:paraId="794439DA" w14:textId="77777777" w:rsidR="004E49F7" w:rsidRPr="00615D18" w:rsidRDefault="00AA6697">
            <w:pPr>
              <w:pStyle w:val="TableParagraph"/>
              <w:ind w:right="503"/>
              <w:rPr>
                <w:color w:val="0D0D0D"/>
              </w:rPr>
            </w:pPr>
            <w:r w:rsidRPr="00615D18">
              <w:rPr>
                <w:color w:val="0D0D0D"/>
              </w:rPr>
              <w:t>Increased support staff across school</w:t>
            </w:r>
          </w:p>
          <w:p w14:paraId="6F45E880" w14:textId="77777777" w:rsidR="004777C0" w:rsidRPr="00615D18" w:rsidRDefault="004777C0">
            <w:pPr>
              <w:pStyle w:val="TableParagraph"/>
              <w:ind w:right="503"/>
            </w:pPr>
          </w:p>
          <w:p w14:paraId="4D2E5335" w14:textId="77777777" w:rsidR="004777C0" w:rsidRPr="00615D18" w:rsidRDefault="004777C0">
            <w:pPr>
              <w:pStyle w:val="TableParagraph"/>
              <w:ind w:right="503"/>
            </w:pPr>
          </w:p>
          <w:p w14:paraId="3F63CB8A" w14:textId="77777777" w:rsidR="004777C0" w:rsidRPr="00615D18" w:rsidRDefault="004777C0">
            <w:pPr>
              <w:pStyle w:val="TableParagraph"/>
              <w:ind w:right="503"/>
            </w:pPr>
          </w:p>
          <w:p w14:paraId="58E2A1C6" w14:textId="77777777" w:rsidR="004777C0" w:rsidRPr="00615D18" w:rsidRDefault="004777C0">
            <w:pPr>
              <w:pStyle w:val="TableParagraph"/>
              <w:ind w:right="503"/>
            </w:pPr>
          </w:p>
          <w:p w14:paraId="53FC05FB" w14:textId="77777777" w:rsidR="004777C0" w:rsidRPr="00615D18" w:rsidRDefault="004777C0">
            <w:pPr>
              <w:pStyle w:val="TableParagraph"/>
              <w:ind w:right="503"/>
            </w:pPr>
          </w:p>
        </w:tc>
        <w:tc>
          <w:tcPr>
            <w:tcW w:w="4256" w:type="dxa"/>
            <w:vMerge w:val="restart"/>
          </w:tcPr>
          <w:p w14:paraId="067E4E05" w14:textId="271F9955" w:rsidR="004E49F7" w:rsidRDefault="004777C0">
            <w:pPr>
              <w:pStyle w:val="TableParagraph"/>
              <w:spacing w:before="57"/>
              <w:ind w:left="167" w:right="256"/>
            </w:pPr>
            <w:r>
              <w:rPr>
                <w:color w:val="0D0D0D"/>
              </w:rPr>
              <w:t xml:space="preserve">Evidence indicates that SEND </w:t>
            </w:r>
            <w:r w:rsidR="00AA6697">
              <w:rPr>
                <w:color w:val="0D0D0D"/>
              </w:rPr>
              <w:t xml:space="preserve">pupils work best in small groups or on a 1:1 basis – </w:t>
            </w:r>
            <w:r>
              <w:rPr>
                <w:color w:val="0D0D0D"/>
              </w:rPr>
              <w:t>increasing</w:t>
            </w:r>
            <w:r w:rsidR="00AA6697">
              <w:rPr>
                <w:color w:val="0D0D0D"/>
              </w:rPr>
              <w:t xml:space="preserve"> staffing levels </w:t>
            </w:r>
            <w:r>
              <w:rPr>
                <w:color w:val="0D0D0D"/>
              </w:rPr>
              <w:t>enables</w:t>
            </w:r>
            <w:r w:rsidR="00AA6697">
              <w:rPr>
                <w:color w:val="0D0D0D"/>
              </w:rPr>
              <w:t xml:space="preserve"> classes to provide additional times across the week for pupils to have small group or 1:1 focused </w:t>
            </w:r>
            <w:proofErr w:type="gramStart"/>
            <w:r w:rsidR="00AA6697">
              <w:rPr>
                <w:color w:val="0D0D0D"/>
              </w:rPr>
              <w:t>sessions</w:t>
            </w:r>
            <w:proofErr w:type="gramEnd"/>
            <w:r w:rsidR="00AA6697">
              <w:rPr>
                <w:color w:val="0D0D0D"/>
              </w:rPr>
              <w:t>.</w:t>
            </w:r>
          </w:p>
          <w:p w14:paraId="3683D582" w14:textId="77777777" w:rsidR="004E49F7" w:rsidRDefault="004E49F7">
            <w:pPr>
              <w:pStyle w:val="TableParagraph"/>
              <w:spacing w:before="5"/>
              <w:ind w:left="0"/>
              <w:rPr>
                <w:sz w:val="32"/>
              </w:rPr>
            </w:pPr>
          </w:p>
          <w:p w14:paraId="7AA29ED6" w14:textId="5D682B53" w:rsidR="004E49F7" w:rsidRDefault="00AA6697">
            <w:pPr>
              <w:pStyle w:val="TableParagraph"/>
              <w:spacing w:before="1"/>
              <w:ind w:left="167" w:right="292"/>
            </w:pPr>
            <w:r>
              <w:rPr>
                <w:color w:val="0D0D0D"/>
              </w:rPr>
              <w:t xml:space="preserve">CPD and training at Northway is </w:t>
            </w:r>
            <w:r w:rsidR="004777C0">
              <w:rPr>
                <w:color w:val="0D0D0D"/>
              </w:rPr>
              <w:t>vitally</w:t>
            </w:r>
            <w:r>
              <w:rPr>
                <w:color w:val="0D0D0D"/>
              </w:rPr>
              <w:t xml:space="preserve"> important – it enables our staff to </w:t>
            </w:r>
            <w:r w:rsidR="004777C0">
              <w:rPr>
                <w:color w:val="0D0D0D"/>
              </w:rPr>
              <w:t xml:space="preserve">gain skills, practice and refine these skills and increase their confidence and ability to provide an effective curriculum. Staff </w:t>
            </w:r>
            <w:r>
              <w:rPr>
                <w:color w:val="0D0D0D"/>
              </w:rPr>
              <w:t>constantly reflect, learn and adapt practi</w:t>
            </w:r>
            <w:r w:rsidR="00E553FF">
              <w:rPr>
                <w:color w:val="0D0D0D"/>
              </w:rPr>
              <w:t>c</w:t>
            </w:r>
            <w:r>
              <w:rPr>
                <w:color w:val="0D0D0D"/>
              </w:rPr>
              <w:t>e to best meet the needs of the pupils.</w:t>
            </w:r>
          </w:p>
          <w:p w14:paraId="4BB463F0" w14:textId="77777777" w:rsidR="004E49F7" w:rsidRDefault="004E49F7">
            <w:pPr>
              <w:pStyle w:val="TableParagraph"/>
              <w:spacing w:before="6"/>
              <w:ind w:left="0"/>
              <w:rPr>
                <w:sz w:val="32"/>
              </w:rPr>
            </w:pPr>
          </w:p>
          <w:p w14:paraId="60FD4C3A" w14:textId="77777777" w:rsidR="004E49F7" w:rsidRDefault="004777C0">
            <w:pPr>
              <w:pStyle w:val="TableParagraph"/>
              <w:spacing w:before="0"/>
              <w:ind w:left="167" w:right="194"/>
              <w:rPr>
                <w:color w:val="0D0D0D"/>
              </w:rPr>
            </w:pPr>
            <w:r>
              <w:rPr>
                <w:color w:val="0D0D0D"/>
              </w:rPr>
              <w:t>S</w:t>
            </w:r>
            <w:r w:rsidR="00AA6697">
              <w:rPr>
                <w:color w:val="0D0D0D"/>
              </w:rPr>
              <w:t>taff are trained to meet the specific and complex needs of the pupils and have the skills to support them to learn</w:t>
            </w:r>
            <w:r>
              <w:rPr>
                <w:color w:val="0D0D0D"/>
              </w:rPr>
              <w:t xml:space="preserve"> and </w:t>
            </w:r>
            <w:proofErr w:type="gramStart"/>
            <w:r>
              <w:rPr>
                <w:color w:val="0D0D0D"/>
              </w:rPr>
              <w:t>are able to</w:t>
            </w:r>
            <w:proofErr w:type="gramEnd"/>
            <w:r>
              <w:rPr>
                <w:color w:val="0D0D0D"/>
              </w:rPr>
              <w:t xml:space="preserve"> share these skills within their teams</w:t>
            </w:r>
            <w:r w:rsidR="00E553FF">
              <w:rPr>
                <w:color w:val="0D0D0D"/>
              </w:rPr>
              <w:t>.</w:t>
            </w:r>
          </w:p>
          <w:p w14:paraId="050D75AF" w14:textId="77777777" w:rsidR="00E553FF" w:rsidRDefault="00E553FF">
            <w:pPr>
              <w:pStyle w:val="TableParagraph"/>
              <w:spacing w:before="0"/>
              <w:ind w:left="167" w:right="194"/>
              <w:rPr>
                <w:color w:val="0D0D0D"/>
              </w:rPr>
            </w:pPr>
          </w:p>
          <w:p w14:paraId="360BC5E9" w14:textId="77777777" w:rsidR="00E553FF" w:rsidRDefault="00E553FF">
            <w:pPr>
              <w:pStyle w:val="TableParagraph"/>
              <w:spacing w:before="0"/>
              <w:ind w:left="167" w:right="194"/>
            </w:pPr>
          </w:p>
          <w:p w14:paraId="2E1ABDE4" w14:textId="77777777" w:rsidR="00E553FF" w:rsidRDefault="00E553FF">
            <w:pPr>
              <w:pStyle w:val="TableParagraph"/>
              <w:spacing w:before="0"/>
              <w:ind w:left="167" w:right="194"/>
            </w:pPr>
          </w:p>
          <w:p w14:paraId="685D562C" w14:textId="77777777" w:rsidR="00E553FF" w:rsidRDefault="00E553FF">
            <w:pPr>
              <w:pStyle w:val="TableParagraph"/>
              <w:spacing w:before="0"/>
              <w:ind w:left="167" w:right="194"/>
            </w:pPr>
          </w:p>
          <w:p w14:paraId="5A52A618" w14:textId="77777777" w:rsidR="00E553FF" w:rsidRDefault="00E553FF">
            <w:pPr>
              <w:pStyle w:val="TableParagraph"/>
              <w:spacing w:before="0"/>
              <w:ind w:left="167" w:right="194"/>
            </w:pPr>
          </w:p>
          <w:p w14:paraId="2E90508C" w14:textId="77777777" w:rsidR="00E553FF" w:rsidRDefault="00E553FF">
            <w:pPr>
              <w:pStyle w:val="TableParagraph"/>
              <w:spacing w:before="0"/>
              <w:ind w:left="167" w:right="194"/>
            </w:pPr>
          </w:p>
          <w:p w14:paraId="626AD31D" w14:textId="4290643C" w:rsidR="00E553FF" w:rsidRDefault="00E553FF">
            <w:pPr>
              <w:pStyle w:val="TableParagraph"/>
              <w:spacing w:before="0"/>
              <w:ind w:left="167" w:right="194"/>
            </w:pPr>
            <w:r>
              <w:t>Strategies to support pupil’s sensory needs are evident across classes and documented in pupil outcomes and IBPs</w:t>
            </w:r>
          </w:p>
        </w:tc>
        <w:tc>
          <w:tcPr>
            <w:tcW w:w="2545" w:type="dxa"/>
          </w:tcPr>
          <w:p w14:paraId="3731F313" w14:textId="77777777" w:rsidR="004E49F7" w:rsidRDefault="00AA6697">
            <w:pPr>
              <w:pStyle w:val="TableParagraph"/>
              <w:spacing w:before="57"/>
              <w:ind w:left="165"/>
            </w:pPr>
            <w:r>
              <w:rPr>
                <w:color w:val="0D0D0D"/>
              </w:rPr>
              <w:lastRenderedPageBreak/>
              <w:t>1,2,3,4,5</w:t>
            </w:r>
          </w:p>
        </w:tc>
      </w:tr>
      <w:tr w:rsidR="004E49F7" w14:paraId="326857F1" w14:textId="77777777">
        <w:trPr>
          <w:trHeight w:val="947"/>
        </w:trPr>
        <w:tc>
          <w:tcPr>
            <w:tcW w:w="2689" w:type="dxa"/>
          </w:tcPr>
          <w:p w14:paraId="486BF9BF" w14:textId="12F7E48D" w:rsidR="004E49F7" w:rsidRPr="00615D18" w:rsidRDefault="00AA6697">
            <w:pPr>
              <w:pStyle w:val="TableParagraph"/>
              <w:ind w:right="262"/>
            </w:pPr>
            <w:r w:rsidRPr="00615D18">
              <w:rPr>
                <w:color w:val="0D0D0D"/>
              </w:rPr>
              <w:lastRenderedPageBreak/>
              <w:t xml:space="preserve">Communication support </w:t>
            </w:r>
            <w:r w:rsidR="004777C0" w:rsidRPr="00615D18">
              <w:rPr>
                <w:color w:val="0D0D0D"/>
              </w:rPr>
              <w:t>in place on both school sites</w:t>
            </w:r>
          </w:p>
        </w:tc>
        <w:tc>
          <w:tcPr>
            <w:tcW w:w="4256" w:type="dxa"/>
            <w:vMerge/>
            <w:tcBorders>
              <w:top w:val="nil"/>
            </w:tcBorders>
          </w:tcPr>
          <w:p w14:paraId="7158F005" w14:textId="77777777" w:rsidR="004E49F7" w:rsidRDefault="004E49F7">
            <w:pPr>
              <w:rPr>
                <w:sz w:val="2"/>
                <w:szCs w:val="2"/>
              </w:rPr>
            </w:pPr>
          </w:p>
        </w:tc>
        <w:tc>
          <w:tcPr>
            <w:tcW w:w="2545" w:type="dxa"/>
          </w:tcPr>
          <w:p w14:paraId="7BFCF5A3" w14:textId="77777777" w:rsidR="004E49F7" w:rsidRDefault="00AA6697">
            <w:pPr>
              <w:pStyle w:val="TableParagraph"/>
              <w:spacing w:before="57"/>
              <w:ind w:left="165"/>
            </w:pPr>
            <w:r>
              <w:rPr>
                <w:color w:val="0D0D0D"/>
              </w:rPr>
              <w:t>1,2</w:t>
            </w:r>
          </w:p>
        </w:tc>
      </w:tr>
      <w:tr w:rsidR="004E49F7" w14:paraId="15B36E8F" w14:textId="77777777">
        <w:trPr>
          <w:trHeight w:val="626"/>
        </w:trPr>
        <w:tc>
          <w:tcPr>
            <w:tcW w:w="2689" w:type="dxa"/>
          </w:tcPr>
          <w:p w14:paraId="6802776A" w14:textId="5CBC390A" w:rsidR="004E49F7" w:rsidRPr="00615D18" w:rsidRDefault="00AA6697">
            <w:pPr>
              <w:pStyle w:val="TableParagraph"/>
              <w:spacing w:before="60"/>
              <w:ind w:right="436"/>
            </w:pPr>
            <w:r w:rsidRPr="00615D18">
              <w:rPr>
                <w:color w:val="0D0D0D"/>
              </w:rPr>
              <w:t>PECS Training for all staff</w:t>
            </w:r>
            <w:r w:rsidR="004777C0" w:rsidRPr="00615D18">
              <w:rPr>
                <w:color w:val="0D0D0D"/>
              </w:rPr>
              <w:t xml:space="preserve"> continued</w:t>
            </w:r>
          </w:p>
        </w:tc>
        <w:tc>
          <w:tcPr>
            <w:tcW w:w="4256" w:type="dxa"/>
            <w:vMerge/>
            <w:tcBorders>
              <w:top w:val="nil"/>
            </w:tcBorders>
          </w:tcPr>
          <w:p w14:paraId="41AC068F" w14:textId="77777777" w:rsidR="004E49F7" w:rsidRDefault="004E49F7">
            <w:pPr>
              <w:rPr>
                <w:sz w:val="2"/>
                <w:szCs w:val="2"/>
              </w:rPr>
            </w:pPr>
          </w:p>
        </w:tc>
        <w:tc>
          <w:tcPr>
            <w:tcW w:w="2545" w:type="dxa"/>
          </w:tcPr>
          <w:p w14:paraId="7F8468BF" w14:textId="77777777" w:rsidR="004E49F7" w:rsidRDefault="00AA6697">
            <w:pPr>
              <w:pStyle w:val="TableParagraph"/>
              <w:spacing w:before="60"/>
              <w:ind w:left="165"/>
            </w:pPr>
            <w:r>
              <w:rPr>
                <w:color w:val="0D0D0D"/>
              </w:rPr>
              <w:t>1,2,3,4</w:t>
            </w:r>
          </w:p>
        </w:tc>
      </w:tr>
      <w:tr w:rsidR="004E49F7" w14:paraId="5547DF4A" w14:textId="77777777">
        <w:trPr>
          <w:trHeight w:val="373"/>
        </w:trPr>
        <w:tc>
          <w:tcPr>
            <w:tcW w:w="2689" w:type="dxa"/>
          </w:tcPr>
          <w:p w14:paraId="0DA13FC4" w14:textId="77777777" w:rsidR="004E49F7" w:rsidRPr="00615D18" w:rsidRDefault="00AA6697">
            <w:pPr>
              <w:pStyle w:val="TableParagraph"/>
              <w:spacing w:before="60"/>
              <w:rPr>
                <w:color w:val="0D0D0D"/>
              </w:rPr>
            </w:pPr>
            <w:r w:rsidRPr="00615D18">
              <w:rPr>
                <w:color w:val="0D0D0D"/>
              </w:rPr>
              <w:t>Makaton tutor train</w:t>
            </w:r>
            <w:r w:rsidR="004777C0" w:rsidRPr="00615D18">
              <w:rPr>
                <w:color w:val="0D0D0D"/>
              </w:rPr>
              <w:t>ing ongoing</w:t>
            </w:r>
          </w:p>
          <w:p w14:paraId="1FA53181" w14:textId="5528DBD5" w:rsidR="004777C0" w:rsidRPr="00615D18" w:rsidRDefault="004777C0">
            <w:pPr>
              <w:pStyle w:val="TableParagraph"/>
              <w:spacing w:before="60"/>
            </w:pPr>
          </w:p>
        </w:tc>
        <w:tc>
          <w:tcPr>
            <w:tcW w:w="4256" w:type="dxa"/>
            <w:vMerge/>
            <w:tcBorders>
              <w:top w:val="nil"/>
            </w:tcBorders>
          </w:tcPr>
          <w:p w14:paraId="1F68D544" w14:textId="77777777" w:rsidR="004E49F7" w:rsidRDefault="004E49F7">
            <w:pPr>
              <w:rPr>
                <w:sz w:val="2"/>
                <w:szCs w:val="2"/>
              </w:rPr>
            </w:pPr>
          </w:p>
        </w:tc>
        <w:tc>
          <w:tcPr>
            <w:tcW w:w="2545" w:type="dxa"/>
          </w:tcPr>
          <w:p w14:paraId="13CA5C69" w14:textId="77777777" w:rsidR="004E49F7" w:rsidRDefault="00AA6697">
            <w:pPr>
              <w:pStyle w:val="TableParagraph"/>
              <w:spacing w:before="60"/>
              <w:ind w:left="165"/>
            </w:pPr>
            <w:r>
              <w:rPr>
                <w:color w:val="0D0D0D"/>
              </w:rPr>
              <w:t>1,2,3,4</w:t>
            </w:r>
          </w:p>
        </w:tc>
      </w:tr>
      <w:tr w:rsidR="004E49F7" w14:paraId="16CFD99F" w14:textId="77777777">
        <w:trPr>
          <w:trHeight w:val="1891"/>
        </w:trPr>
        <w:tc>
          <w:tcPr>
            <w:tcW w:w="2689" w:type="dxa"/>
          </w:tcPr>
          <w:p w14:paraId="414E0E19" w14:textId="5B7F707C" w:rsidR="004E49F7" w:rsidRPr="00615D18" w:rsidRDefault="00AA6697">
            <w:pPr>
              <w:pStyle w:val="TableParagraph"/>
              <w:spacing w:before="57"/>
              <w:ind w:right="339"/>
            </w:pPr>
            <w:r w:rsidRPr="00615D18">
              <w:rPr>
                <w:color w:val="0D0D0D"/>
              </w:rPr>
              <w:t>Other CPD for staff in targeted areas identified for specific pupils/groups/</w:t>
            </w:r>
            <w:proofErr w:type="gramStart"/>
            <w:r w:rsidRPr="00615D18">
              <w:rPr>
                <w:color w:val="0D0D0D"/>
              </w:rPr>
              <w:t>classes</w:t>
            </w:r>
            <w:proofErr w:type="gramEnd"/>
          </w:p>
          <w:p w14:paraId="0A61707C" w14:textId="77777777" w:rsidR="004E49F7" w:rsidRPr="00615D18" w:rsidRDefault="00AA6697">
            <w:pPr>
              <w:pStyle w:val="TableParagraph"/>
              <w:spacing w:before="1"/>
              <w:ind w:right="232"/>
              <w:jc w:val="both"/>
              <w:rPr>
                <w:color w:val="0D0D0D"/>
              </w:rPr>
            </w:pPr>
            <w:r w:rsidRPr="00615D18">
              <w:rPr>
                <w:color w:val="0D0D0D"/>
              </w:rPr>
              <w:t>e.g. behaviour support, ICT, TEACCH, sensory integration</w:t>
            </w:r>
            <w:r w:rsidR="004777C0" w:rsidRPr="00615D18">
              <w:rPr>
                <w:color w:val="0D0D0D"/>
              </w:rPr>
              <w:t xml:space="preserve">, Attention Autism, Intensive Interaction etc </w:t>
            </w:r>
          </w:p>
          <w:p w14:paraId="6A7FA45B" w14:textId="7BC91F19" w:rsidR="004777C0" w:rsidRPr="00615D18" w:rsidRDefault="004777C0">
            <w:pPr>
              <w:pStyle w:val="TableParagraph"/>
              <w:spacing w:before="1"/>
              <w:ind w:right="232"/>
              <w:jc w:val="both"/>
            </w:pPr>
          </w:p>
        </w:tc>
        <w:tc>
          <w:tcPr>
            <w:tcW w:w="4256" w:type="dxa"/>
            <w:vMerge/>
            <w:tcBorders>
              <w:top w:val="nil"/>
            </w:tcBorders>
          </w:tcPr>
          <w:p w14:paraId="3DD117A4" w14:textId="77777777" w:rsidR="004E49F7" w:rsidRDefault="004E49F7">
            <w:pPr>
              <w:rPr>
                <w:sz w:val="2"/>
                <w:szCs w:val="2"/>
              </w:rPr>
            </w:pPr>
          </w:p>
        </w:tc>
        <w:tc>
          <w:tcPr>
            <w:tcW w:w="2545" w:type="dxa"/>
          </w:tcPr>
          <w:p w14:paraId="1984CD97" w14:textId="77777777" w:rsidR="004E49F7" w:rsidRDefault="00AA6697">
            <w:pPr>
              <w:pStyle w:val="TableParagraph"/>
              <w:spacing w:before="57"/>
              <w:ind w:left="165"/>
            </w:pPr>
            <w:r>
              <w:rPr>
                <w:color w:val="0D0D0D"/>
              </w:rPr>
              <w:t>1,2,3,4</w:t>
            </w:r>
          </w:p>
        </w:tc>
      </w:tr>
      <w:tr w:rsidR="004E49F7" w14:paraId="67C21C9B" w14:textId="77777777">
        <w:trPr>
          <w:trHeight w:val="2145"/>
        </w:trPr>
        <w:tc>
          <w:tcPr>
            <w:tcW w:w="2689" w:type="dxa"/>
          </w:tcPr>
          <w:p w14:paraId="3EDC7257" w14:textId="54F23BC0" w:rsidR="004E49F7" w:rsidRPr="00615D18" w:rsidRDefault="00AA6697">
            <w:pPr>
              <w:pStyle w:val="TableParagraph"/>
              <w:spacing w:before="57"/>
              <w:ind w:right="195"/>
            </w:pPr>
            <w:r w:rsidRPr="00615D18">
              <w:rPr>
                <w:color w:val="0D0D0D"/>
              </w:rPr>
              <w:t xml:space="preserve">Specialist Sensory Lead in place to support sensory </w:t>
            </w:r>
            <w:proofErr w:type="gramStart"/>
            <w:r w:rsidR="00A04CED" w:rsidRPr="00615D18">
              <w:rPr>
                <w:color w:val="0D0D0D"/>
              </w:rPr>
              <w:t xml:space="preserve">needs,  </w:t>
            </w:r>
            <w:r w:rsidRPr="00615D18">
              <w:rPr>
                <w:color w:val="0D0D0D"/>
              </w:rPr>
              <w:t>to</w:t>
            </w:r>
            <w:proofErr w:type="gramEnd"/>
            <w:r w:rsidRPr="00615D18">
              <w:rPr>
                <w:color w:val="0D0D0D"/>
              </w:rPr>
              <w:t xml:space="preserve"> give advice, support and ideas to develop sensory</w:t>
            </w:r>
            <w:r w:rsidRPr="00615D18">
              <w:rPr>
                <w:color w:val="0D0D0D"/>
                <w:spacing w:val="-2"/>
              </w:rPr>
              <w:t xml:space="preserve"> </w:t>
            </w:r>
            <w:r w:rsidRPr="00615D18">
              <w:rPr>
                <w:color w:val="0D0D0D"/>
              </w:rPr>
              <w:t>strategies</w:t>
            </w:r>
            <w:r w:rsidR="004777C0" w:rsidRPr="00615D18">
              <w:rPr>
                <w:color w:val="0D0D0D"/>
              </w:rPr>
              <w:t xml:space="preserve"> to staff on both school sites and to parents</w:t>
            </w:r>
          </w:p>
        </w:tc>
        <w:tc>
          <w:tcPr>
            <w:tcW w:w="4256" w:type="dxa"/>
            <w:vMerge/>
            <w:tcBorders>
              <w:top w:val="nil"/>
            </w:tcBorders>
          </w:tcPr>
          <w:p w14:paraId="2A1B5BAF" w14:textId="77777777" w:rsidR="004E49F7" w:rsidRDefault="004E49F7">
            <w:pPr>
              <w:rPr>
                <w:sz w:val="2"/>
                <w:szCs w:val="2"/>
              </w:rPr>
            </w:pPr>
          </w:p>
        </w:tc>
        <w:tc>
          <w:tcPr>
            <w:tcW w:w="2545" w:type="dxa"/>
          </w:tcPr>
          <w:p w14:paraId="76990783" w14:textId="77777777" w:rsidR="004E49F7" w:rsidRDefault="00AA6697">
            <w:pPr>
              <w:pStyle w:val="TableParagraph"/>
              <w:spacing w:before="57"/>
              <w:ind w:left="165"/>
            </w:pPr>
            <w:r>
              <w:rPr>
                <w:color w:val="0D0D0D"/>
              </w:rPr>
              <w:t>1,2,3,4,8</w:t>
            </w:r>
          </w:p>
        </w:tc>
      </w:tr>
    </w:tbl>
    <w:p w14:paraId="1CD0556E" w14:textId="77777777" w:rsidR="004E49F7" w:rsidRDefault="004E49F7">
      <w:pPr>
        <w:pStyle w:val="BodyText"/>
        <w:spacing w:before="5"/>
        <w:rPr>
          <w:sz w:val="33"/>
        </w:rPr>
      </w:pPr>
    </w:p>
    <w:p w14:paraId="154F293E" w14:textId="77777777" w:rsidR="00E553FF" w:rsidRDefault="00E553FF">
      <w:pPr>
        <w:pStyle w:val="BodyText"/>
        <w:spacing w:before="5"/>
        <w:rPr>
          <w:sz w:val="33"/>
        </w:rPr>
      </w:pPr>
    </w:p>
    <w:p w14:paraId="7D2F5A5F" w14:textId="77777777" w:rsidR="00E553FF" w:rsidRDefault="00E553FF">
      <w:pPr>
        <w:pStyle w:val="BodyText"/>
        <w:spacing w:before="5"/>
        <w:rPr>
          <w:sz w:val="33"/>
        </w:rPr>
      </w:pPr>
    </w:p>
    <w:p w14:paraId="7F6A1EBF" w14:textId="77777777" w:rsidR="004E49F7" w:rsidRPr="00A04CED" w:rsidRDefault="00AA6697">
      <w:pPr>
        <w:pStyle w:val="Heading3"/>
        <w:spacing w:before="1" w:line="288" w:lineRule="auto"/>
        <w:ind w:right="263"/>
        <w:rPr>
          <w:color w:val="FF0000"/>
        </w:rPr>
      </w:pPr>
      <w:r w:rsidRPr="00A04CED">
        <w:rPr>
          <w:color w:val="FF0000"/>
        </w:rPr>
        <w:t>Targeted academic support (for example, tutoring, one-to-one support structured interventions)</w:t>
      </w:r>
    </w:p>
    <w:p w14:paraId="252A71A9" w14:textId="61CA88AD" w:rsidR="004E49F7" w:rsidRDefault="00AA6697">
      <w:pPr>
        <w:pStyle w:val="BodyText"/>
        <w:spacing w:before="236"/>
        <w:ind w:left="112"/>
        <w:rPr>
          <w:i/>
        </w:rPr>
      </w:pPr>
      <w:r>
        <w:rPr>
          <w:color w:val="0D0D0D"/>
        </w:rPr>
        <w:t xml:space="preserve">Budgeted cost: £ </w:t>
      </w:r>
      <w:r w:rsidR="000517C8">
        <w:rPr>
          <w:color w:val="0D0D0D"/>
        </w:rPr>
        <w:t>2013</w:t>
      </w:r>
    </w:p>
    <w:p w14:paraId="68572600" w14:textId="77777777" w:rsidR="004E49F7" w:rsidRDefault="004E49F7">
      <w:pPr>
        <w:pStyle w:val="BodyText"/>
        <w:spacing w:before="3"/>
        <w:rPr>
          <w:i/>
          <w:sz w:val="2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4E49F7" w14:paraId="6FD8B7FF" w14:textId="77777777">
        <w:trPr>
          <w:trHeight w:val="950"/>
        </w:trPr>
        <w:tc>
          <w:tcPr>
            <w:tcW w:w="2689" w:type="dxa"/>
            <w:shd w:val="clear" w:color="auto" w:fill="D7E1E9"/>
          </w:tcPr>
          <w:p w14:paraId="7259C462" w14:textId="77777777" w:rsidR="004E49F7" w:rsidRDefault="00AA6697">
            <w:pPr>
              <w:pStyle w:val="TableParagraph"/>
              <w:spacing w:before="58"/>
              <w:rPr>
                <w:b/>
                <w:sz w:val="24"/>
              </w:rPr>
            </w:pPr>
            <w:r>
              <w:rPr>
                <w:b/>
                <w:color w:val="0D0D0D"/>
                <w:sz w:val="24"/>
              </w:rPr>
              <w:t>Activity</w:t>
            </w:r>
          </w:p>
        </w:tc>
        <w:tc>
          <w:tcPr>
            <w:tcW w:w="4256" w:type="dxa"/>
            <w:shd w:val="clear" w:color="auto" w:fill="D7E1E9"/>
          </w:tcPr>
          <w:p w14:paraId="78CFE380" w14:textId="77777777" w:rsidR="004E49F7" w:rsidRDefault="00AA6697">
            <w:pPr>
              <w:pStyle w:val="TableParagraph"/>
              <w:spacing w:before="58"/>
              <w:ind w:left="167" w:right="911"/>
              <w:rPr>
                <w:b/>
                <w:sz w:val="24"/>
              </w:rPr>
            </w:pPr>
            <w:r>
              <w:rPr>
                <w:b/>
                <w:color w:val="0D0D0D"/>
                <w:sz w:val="24"/>
              </w:rPr>
              <w:t>Evidence that supports this approach</w:t>
            </w:r>
          </w:p>
        </w:tc>
        <w:tc>
          <w:tcPr>
            <w:tcW w:w="2545" w:type="dxa"/>
            <w:shd w:val="clear" w:color="auto" w:fill="D7E1E9"/>
          </w:tcPr>
          <w:p w14:paraId="5A57A819" w14:textId="77777777" w:rsidR="004E49F7" w:rsidRDefault="00AA6697">
            <w:pPr>
              <w:pStyle w:val="TableParagraph"/>
              <w:spacing w:before="58"/>
              <w:ind w:left="165" w:right="1166"/>
              <w:jc w:val="both"/>
              <w:rPr>
                <w:b/>
                <w:sz w:val="24"/>
              </w:rPr>
            </w:pPr>
            <w:r>
              <w:rPr>
                <w:b/>
                <w:color w:val="0D0D0D"/>
                <w:sz w:val="24"/>
              </w:rPr>
              <w:t>Challenge number(s) addressed</w:t>
            </w:r>
          </w:p>
        </w:tc>
      </w:tr>
      <w:tr w:rsidR="00A04CED" w14:paraId="227E94F4" w14:textId="77777777" w:rsidTr="005E4A5D">
        <w:trPr>
          <w:trHeight w:val="3040"/>
        </w:trPr>
        <w:tc>
          <w:tcPr>
            <w:tcW w:w="2689" w:type="dxa"/>
          </w:tcPr>
          <w:p w14:paraId="35DD4E89" w14:textId="77777777" w:rsidR="00A04CED" w:rsidRPr="000552A8" w:rsidRDefault="00A04CED" w:rsidP="00A04CED">
            <w:pPr>
              <w:pStyle w:val="TableParagraph"/>
              <w:spacing w:before="56"/>
              <w:ind w:right="172"/>
              <w:rPr>
                <w:color w:val="0D0D0D"/>
              </w:rPr>
            </w:pPr>
            <w:r w:rsidRPr="000552A8">
              <w:rPr>
                <w:color w:val="0D0D0D"/>
              </w:rPr>
              <w:t>Access to educational psychologist for pupils identified</w:t>
            </w:r>
            <w:r w:rsidRPr="000552A8">
              <w:rPr>
                <w:color w:val="0D0D0D"/>
                <w:spacing w:val="-2"/>
              </w:rPr>
              <w:t xml:space="preserve"> </w:t>
            </w:r>
            <w:r w:rsidRPr="000552A8">
              <w:rPr>
                <w:color w:val="0D0D0D"/>
              </w:rPr>
              <w:t>as</w:t>
            </w:r>
          </w:p>
          <w:p w14:paraId="6D53E59B" w14:textId="77777777" w:rsidR="00A04CED" w:rsidRPr="000552A8" w:rsidRDefault="00A04CED" w:rsidP="00A04CED">
            <w:pPr>
              <w:pStyle w:val="TableParagraph"/>
              <w:spacing w:before="0"/>
              <w:ind w:left="0" w:right="396"/>
              <w:rPr>
                <w:color w:val="0D0D0D"/>
              </w:rPr>
            </w:pPr>
            <w:r w:rsidRPr="000552A8">
              <w:rPr>
                <w:color w:val="0D0D0D"/>
              </w:rPr>
              <w:t xml:space="preserve">  needing specific,   </w:t>
            </w:r>
          </w:p>
          <w:p w14:paraId="2975B16B" w14:textId="77777777" w:rsidR="00A04CED" w:rsidRPr="000552A8" w:rsidRDefault="00A04CED" w:rsidP="00A04CED">
            <w:pPr>
              <w:pStyle w:val="TableParagraph"/>
              <w:spacing w:before="0"/>
              <w:ind w:left="0" w:right="396"/>
              <w:rPr>
                <w:color w:val="0D0D0D"/>
              </w:rPr>
            </w:pPr>
            <w:r w:rsidRPr="000552A8">
              <w:rPr>
                <w:color w:val="0D0D0D"/>
              </w:rPr>
              <w:t xml:space="preserve">  targeted support for </w:t>
            </w:r>
          </w:p>
          <w:p w14:paraId="5E9BDCE6" w14:textId="77777777" w:rsidR="00A04CED" w:rsidRPr="000552A8" w:rsidRDefault="00A04CED" w:rsidP="00A04CED">
            <w:pPr>
              <w:pStyle w:val="TableParagraph"/>
              <w:spacing w:before="0"/>
              <w:ind w:left="0" w:right="396"/>
              <w:rPr>
                <w:color w:val="0D0D0D"/>
              </w:rPr>
            </w:pPr>
            <w:r w:rsidRPr="000552A8">
              <w:rPr>
                <w:color w:val="0D0D0D"/>
              </w:rPr>
              <w:t xml:space="preserve">  behavioural needs.</w:t>
            </w:r>
          </w:p>
          <w:p w14:paraId="01B61F7E" w14:textId="77777777" w:rsidR="00A04CED" w:rsidRPr="000552A8" w:rsidRDefault="00A04CED" w:rsidP="00A04CED">
            <w:pPr>
              <w:pStyle w:val="TableParagraph"/>
              <w:spacing w:before="0"/>
              <w:ind w:left="0" w:right="396"/>
              <w:rPr>
                <w:color w:val="0D0D0D"/>
              </w:rPr>
            </w:pPr>
          </w:p>
          <w:p w14:paraId="11321FC7" w14:textId="77777777" w:rsidR="00A04CED" w:rsidRDefault="00A04CED" w:rsidP="00A04CED">
            <w:pPr>
              <w:pStyle w:val="TableParagraph"/>
              <w:spacing w:before="0"/>
              <w:ind w:left="0" w:right="396"/>
              <w:rPr>
                <w:color w:val="0D0D0D"/>
              </w:rPr>
            </w:pPr>
            <w:r w:rsidRPr="000552A8">
              <w:rPr>
                <w:color w:val="0D0D0D"/>
              </w:rPr>
              <w:t xml:space="preserve"> Training for staff on strategies to increase positive pupils interactions through play </w:t>
            </w:r>
            <w:proofErr w:type="gramStart"/>
            <w:r w:rsidRPr="000552A8">
              <w:rPr>
                <w:color w:val="0D0D0D"/>
              </w:rPr>
              <w:t xml:space="preserve">( </w:t>
            </w:r>
            <w:r w:rsidR="000552A8" w:rsidRPr="000552A8">
              <w:rPr>
                <w:color w:val="0D0D0D"/>
              </w:rPr>
              <w:t>PACE</w:t>
            </w:r>
            <w:proofErr w:type="gramEnd"/>
            <w:r w:rsidR="000552A8" w:rsidRPr="000552A8">
              <w:rPr>
                <w:color w:val="0D0D0D"/>
              </w:rPr>
              <w:t>)</w:t>
            </w:r>
          </w:p>
          <w:p w14:paraId="6817A792" w14:textId="5147853C" w:rsidR="000552A8" w:rsidRDefault="000552A8" w:rsidP="00A04CED">
            <w:pPr>
              <w:pStyle w:val="TableParagraph"/>
              <w:spacing w:before="0"/>
              <w:ind w:left="0" w:right="396"/>
              <w:rPr>
                <w:sz w:val="24"/>
              </w:rPr>
            </w:pPr>
          </w:p>
        </w:tc>
        <w:tc>
          <w:tcPr>
            <w:tcW w:w="4256" w:type="dxa"/>
          </w:tcPr>
          <w:p w14:paraId="1F64485D" w14:textId="22DE416B" w:rsidR="00A04CED" w:rsidRDefault="00A04CED">
            <w:pPr>
              <w:pStyle w:val="TableParagraph"/>
              <w:spacing w:before="58"/>
              <w:ind w:left="167" w:right="561"/>
              <w:rPr>
                <w:color w:val="0D0D0D"/>
              </w:rPr>
            </w:pPr>
            <w:r>
              <w:rPr>
                <w:color w:val="0D0D0D"/>
              </w:rPr>
              <w:t>Improvement in pupil behaviour and reduced incidents and accidents</w:t>
            </w:r>
          </w:p>
          <w:p w14:paraId="6C411C2A" w14:textId="77777777" w:rsidR="00A04CED" w:rsidRDefault="00A04CED">
            <w:pPr>
              <w:pStyle w:val="TableParagraph"/>
              <w:spacing w:before="58"/>
              <w:ind w:left="167" w:right="561"/>
            </w:pPr>
          </w:p>
          <w:p w14:paraId="0FF8A6CB" w14:textId="77777777" w:rsidR="00A04CED" w:rsidRDefault="00A04CED" w:rsidP="00DE59C6">
            <w:pPr>
              <w:pStyle w:val="TableParagraph"/>
              <w:spacing w:before="0"/>
              <w:ind w:left="167" w:right="280"/>
              <w:rPr>
                <w:color w:val="0D0D0D"/>
              </w:rPr>
            </w:pPr>
            <w:r>
              <w:rPr>
                <w:color w:val="0D0D0D"/>
              </w:rPr>
              <w:t>Staff and family around child report feeling more confident to support child.</w:t>
            </w:r>
          </w:p>
          <w:p w14:paraId="57DFACD8" w14:textId="77777777" w:rsidR="00A04CED" w:rsidRDefault="00A04CED" w:rsidP="00DE59C6">
            <w:pPr>
              <w:pStyle w:val="TableParagraph"/>
              <w:spacing w:before="0"/>
              <w:ind w:left="167" w:right="280"/>
              <w:rPr>
                <w:color w:val="0D0D0D"/>
              </w:rPr>
            </w:pPr>
          </w:p>
          <w:p w14:paraId="724A52D6" w14:textId="77777777" w:rsidR="000552A8" w:rsidRDefault="000552A8" w:rsidP="00DE59C6">
            <w:pPr>
              <w:pStyle w:val="TableParagraph"/>
              <w:spacing w:before="0"/>
              <w:ind w:left="167" w:right="280"/>
              <w:rPr>
                <w:color w:val="0D0D0D"/>
              </w:rPr>
            </w:pPr>
          </w:p>
          <w:p w14:paraId="6E8488A4" w14:textId="51B7318B" w:rsidR="00A04CED" w:rsidRDefault="00A04CED" w:rsidP="00DE59C6">
            <w:pPr>
              <w:pStyle w:val="TableParagraph"/>
              <w:spacing w:before="0"/>
              <w:ind w:left="167" w:right="280"/>
            </w:pPr>
            <w:r>
              <w:rPr>
                <w:color w:val="0D0D0D"/>
              </w:rPr>
              <w:t>Increased levels of staff-pupil interactions</w:t>
            </w:r>
          </w:p>
        </w:tc>
        <w:tc>
          <w:tcPr>
            <w:tcW w:w="2545" w:type="dxa"/>
          </w:tcPr>
          <w:p w14:paraId="6B7497B3" w14:textId="77777777" w:rsidR="00A04CED" w:rsidRDefault="00A04CED">
            <w:pPr>
              <w:pStyle w:val="TableParagraph"/>
              <w:spacing w:before="58"/>
              <w:ind w:left="165"/>
              <w:rPr>
                <w:color w:val="0D0D0D"/>
              </w:rPr>
            </w:pPr>
            <w:r>
              <w:rPr>
                <w:color w:val="0D0D0D"/>
              </w:rPr>
              <w:t>1,4</w:t>
            </w:r>
          </w:p>
          <w:p w14:paraId="7997C533" w14:textId="77777777" w:rsidR="00A04CED" w:rsidRDefault="00A04CED">
            <w:pPr>
              <w:pStyle w:val="TableParagraph"/>
              <w:spacing w:before="58"/>
              <w:ind w:left="165"/>
              <w:rPr>
                <w:color w:val="0D0D0D"/>
              </w:rPr>
            </w:pPr>
          </w:p>
          <w:p w14:paraId="0030E8FB" w14:textId="77777777" w:rsidR="00A04CED" w:rsidRDefault="00A04CED">
            <w:pPr>
              <w:pStyle w:val="TableParagraph"/>
              <w:spacing w:before="58"/>
              <w:ind w:left="165"/>
              <w:rPr>
                <w:color w:val="0D0D0D"/>
              </w:rPr>
            </w:pPr>
          </w:p>
          <w:p w14:paraId="4C495098" w14:textId="77777777" w:rsidR="00A04CED" w:rsidRDefault="00A04CED">
            <w:pPr>
              <w:pStyle w:val="TableParagraph"/>
              <w:spacing w:before="58"/>
              <w:ind w:left="165"/>
              <w:rPr>
                <w:color w:val="0D0D0D"/>
              </w:rPr>
            </w:pPr>
          </w:p>
          <w:p w14:paraId="79E4B752" w14:textId="77777777" w:rsidR="00A04CED" w:rsidRDefault="00A04CED">
            <w:pPr>
              <w:pStyle w:val="TableParagraph"/>
              <w:spacing w:before="58"/>
              <w:ind w:left="165"/>
              <w:rPr>
                <w:color w:val="0D0D0D"/>
              </w:rPr>
            </w:pPr>
          </w:p>
          <w:p w14:paraId="6DAEA72E" w14:textId="77777777" w:rsidR="000552A8" w:rsidRDefault="000552A8">
            <w:pPr>
              <w:pStyle w:val="TableParagraph"/>
              <w:spacing w:before="58"/>
              <w:ind w:left="165"/>
              <w:rPr>
                <w:color w:val="0D0D0D"/>
              </w:rPr>
            </w:pPr>
          </w:p>
          <w:p w14:paraId="6D7AFE67" w14:textId="4AF9D6B4" w:rsidR="00A04CED" w:rsidRDefault="00A04CED">
            <w:pPr>
              <w:pStyle w:val="TableParagraph"/>
              <w:spacing w:before="58"/>
              <w:ind w:left="165"/>
            </w:pPr>
            <w:r>
              <w:rPr>
                <w:color w:val="0D0D0D"/>
              </w:rPr>
              <w:t>1,2</w:t>
            </w:r>
            <w:r w:rsidR="000552A8">
              <w:rPr>
                <w:color w:val="0D0D0D"/>
              </w:rPr>
              <w:t>,4</w:t>
            </w:r>
          </w:p>
        </w:tc>
      </w:tr>
    </w:tbl>
    <w:p w14:paraId="4AD2EED6" w14:textId="77777777" w:rsidR="004E49F7" w:rsidRDefault="004E49F7"/>
    <w:p w14:paraId="3397A10C" w14:textId="77777777" w:rsidR="006A7A22" w:rsidRDefault="006A7A22"/>
    <w:p w14:paraId="2EAD506F" w14:textId="77777777" w:rsidR="006A7A22" w:rsidRDefault="006A7A22"/>
    <w:p w14:paraId="56F0943F" w14:textId="77777777" w:rsidR="004E49F7" w:rsidRDefault="004E49F7">
      <w:pPr>
        <w:pStyle w:val="BodyText"/>
        <w:spacing w:before="7"/>
        <w:rPr>
          <w:i/>
        </w:rPr>
      </w:pPr>
    </w:p>
    <w:p w14:paraId="66741A56" w14:textId="77777777" w:rsidR="004E49F7" w:rsidRPr="00A04CED" w:rsidRDefault="00AA6697">
      <w:pPr>
        <w:pStyle w:val="Heading3"/>
        <w:spacing w:line="288" w:lineRule="auto"/>
        <w:ind w:right="1133"/>
        <w:rPr>
          <w:color w:val="FF0000"/>
        </w:rPr>
      </w:pPr>
      <w:r w:rsidRPr="00A04CED">
        <w:rPr>
          <w:color w:val="FF0000"/>
        </w:rPr>
        <w:t>Wider strategies (for example, related to attendance, behaviour, wellbeing)</w:t>
      </w:r>
    </w:p>
    <w:p w14:paraId="0F235333" w14:textId="4642C438" w:rsidR="004E49F7" w:rsidRDefault="00AA6697">
      <w:pPr>
        <w:pStyle w:val="BodyText"/>
        <w:spacing w:before="241"/>
        <w:ind w:left="112"/>
      </w:pPr>
      <w:r>
        <w:rPr>
          <w:color w:val="0D0D0D"/>
        </w:rPr>
        <w:t xml:space="preserve">Budgeted cost: £ </w:t>
      </w:r>
      <w:r w:rsidR="000517C8">
        <w:rPr>
          <w:color w:val="0D0D0D"/>
        </w:rPr>
        <w:t>13500</w:t>
      </w:r>
    </w:p>
    <w:p w14:paraId="593B8BF7" w14:textId="77777777" w:rsidR="004E49F7" w:rsidRDefault="004E49F7">
      <w:pPr>
        <w:pStyle w:val="BodyText"/>
        <w:spacing w:before="7"/>
        <w:rPr>
          <w:sz w:val="1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4E49F7" w14:paraId="5D51F059" w14:textId="77777777">
        <w:trPr>
          <w:trHeight w:val="947"/>
        </w:trPr>
        <w:tc>
          <w:tcPr>
            <w:tcW w:w="2689" w:type="dxa"/>
            <w:shd w:val="clear" w:color="auto" w:fill="D7E1E9"/>
          </w:tcPr>
          <w:p w14:paraId="5C7564A9" w14:textId="77777777" w:rsidR="004E49F7" w:rsidRDefault="00AA6697">
            <w:pPr>
              <w:pStyle w:val="TableParagraph"/>
              <w:rPr>
                <w:b/>
                <w:sz w:val="24"/>
              </w:rPr>
            </w:pPr>
            <w:r>
              <w:rPr>
                <w:b/>
                <w:color w:val="0D0D0D"/>
                <w:sz w:val="24"/>
              </w:rPr>
              <w:t>Activity</w:t>
            </w:r>
          </w:p>
        </w:tc>
        <w:tc>
          <w:tcPr>
            <w:tcW w:w="4256" w:type="dxa"/>
            <w:shd w:val="clear" w:color="auto" w:fill="D7E1E9"/>
          </w:tcPr>
          <w:p w14:paraId="1EA390BF" w14:textId="77777777" w:rsidR="004E49F7" w:rsidRDefault="00AA6697">
            <w:pPr>
              <w:pStyle w:val="TableParagraph"/>
              <w:ind w:left="167" w:right="911"/>
              <w:rPr>
                <w:b/>
                <w:sz w:val="24"/>
              </w:rPr>
            </w:pPr>
            <w:r>
              <w:rPr>
                <w:b/>
                <w:color w:val="0D0D0D"/>
                <w:sz w:val="24"/>
              </w:rPr>
              <w:t>Evidence that supports this approach</w:t>
            </w:r>
          </w:p>
        </w:tc>
        <w:tc>
          <w:tcPr>
            <w:tcW w:w="2545" w:type="dxa"/>
            <w:shd w:val="clear" w:color="auto" w:fill="D7E1E9"/>
          </w:tcPr>
          <w:p w14:paraId="03F4B1B4" w14:textId="77777777" w:rsidR="004E49F7" w:rsidRDefault="00AA6697">
            <w:pPr>
              <w:pStyle w:val="TableParagraph"/>
              <w:ind w:left="165" w:right="1166"/>
              <w:jc w:val="both"/>
              <w:rPr>
                <w:b/>
                <w:sz w:val="24"/>
              </w:rPr>
            </w:pPr>
            <w:r>
              <w:rPr>
                <w:b/>
                <w:color w:val="0D0D0D"/>
                <w:sz w:val="24"/>
              </w:rPr>
              <w:t>Challenge number(s) addressed</w:t>
            </w:r>
          </w:p>
        </w:tc>
      </w:tr>
      <w:tr w:rsidR="004E49F7" w14:paraId="0CE37B63" w14:textId="77777777">
        <w:trPr>
          <w:trHeight w:val="2711"/>
        </w:trPr>
        <w:tc>
          <w:tcPr>
            <w:tcW w:w="2689" w:type="dxa"/>
          </w:tcPr>
          <w:p w14:paraId="2B7E7BBF" w14:textId="77777777" w:rsidR="004E49F7" w:rsidRDefault="00AA6697">
            <w:pPr>
              <w:pStyle w:val="TableParagraph"/>
              <w:spacing w:before="60"/>
              <w:ind w:right="241"/>
              <w:rPr>
                <w:i/>
              </w:rPr>
            </w:pPr>
            <w:r>
              <w:rPr>
                <w:i/>
                <w:color w:val="0D0D0D"/>
              </w:rPr>
              <w:t>Early Help &amp; Family Support Worker in post (Jill Smith)</w:t>
            </w:r>
          </w:p>
        </w:tc>
        <w:tc>
          <w:tcPr>
            <w:tcW w:w="4256" w:type="dxa"/>
          </w:tcPr>
          <w:p w14:paraId="2E5E1A11" w14:textId="77A5BED4" w:rsidR="004E49F7" w:rsidRDefault="00AA6697">
            <w:pPr>
              <w:pStyle w:val="TableParagraph"/>
              <w:spacing w:before="60"/>
              <w:ind w:left="167" w:right="280"/>
            </w:pPr>
            <w:r>
              <w:rPr>
                <w:color w:val="0D0D0D"/>
              </w:rPr>
              <w:t>Previous years have shown us that the early interventions we put in place with the family support worker has a huge</w:t>
            </w:r>
            <w:r w:rsidR="007E05B4">
              <w:rPr>
                <w:color w:val="0D0D0D"/>
              </w:rPr>
              <w:t>ly</w:t>
            </w:r>
            <w:r>
              <w:rPr>
                <w:color w:val="0D0D0D"/>
              </w:rPr>
              <w:t xml:space="preserve"> positive impact on our families.</w:t>
            </w:r>
          </w:p>
          <w:p w14:paraId="6B1AC32F" w14:textId="77777777" w:rsidR="004E49F7" w:rsidRDefault="00AA6697">
            <w:pPr>
              <w:pStyle w:val="TableParagraph"/>
              <w:spacing w:before="0"/>
              <w:ind w:left="167" w:right="158"/>
            </w:pPr>
            <w:r>
              <w:rPr>
                <w:color w:val="0D0D0D"/>
              </w:rPr>
              <w:t>Increased engagement from all families, particularly those who are disadvantaged and those deemed hard to reach.</w:t>
            </w:r>
          </w:p>
          <w:p w14:paraId="458B109B" w14:textId="77777777" w:rsidR="004E49F7" w:rsidRDefault="00AA6697">
            <w:pPr>
              <w:pStyle w:val="TableParagraph"/>
              <w:spacing w:before="59"/>
              <w:ind w:left="167" w:right="818"/>
              <w:rPr>
                <w:color w:val="0D0D0D"/>
              </w:rPr>
            </w:pPr>
            <w:r>
              <w:rPr>
                <w:color w:val="0D0D0D"/>
              </w:rPr>
              <w:t xml:space="preserve">Feedback from families, </w:t>
            </w:r>
            <w:r w:rsidR="007E05B4">
              <w:rPr>
                <w:color w:val="0D0D0D"/>
              </w:rPr>
              <w:t>staff,</w:t>
            </w:r>
            <w:r>
              <w:rPr>
                <w:color w:val="0D0D0D"/>
              </w:rPr>
              <w:t xml:space="preserve"> and pupils</w:t>
            </w:r>
            <w:r w:rsidR="007E05B4">
              <w:rPr>
                <w:color w:val="0D0D0D"/>
              </w:rPr>
              <w:t xml:space="preserve"> indicates the value of this </w:t>
            </w:r>
            <w:proofErr w:type="gramStart"/>
            <w:r w:rsidR="007E05B4">
              <w:rPr>
                <w:color w:val="0D0D0D"/>
              </w:rPr>
              <w:t>support</w:t>
            </w:r>
            <w:proofErr w:type="gramEnd"/>
          </w:p>
          <w:p w14:paraId="7CBEC713" w14:textId="216677A5" w:rsidR="007E05B4" w:rsidRDefault="007E05B4">
            <w:pPr>
              <w:pStyle w:val="TableParagraph"/>
              <w:spacing w:before="59"/>
              <w:ind w:left="167" w:right="818"/>
            </w:pPr>
            <w:r>
              <w:rPr>
                <w:color w:val="0D0D0D"/>
              </w:rPr>
              <w:t>Positive relationships between parents and school are evident with any issues or difficulties resolved amicably</w:t>
            </w:r>
          </w:p>
        </w:tc>
        <w:tc>
          <w:tcPr>
            <w:tcW w:w="2545" w:type="dxa"/>
          </w:tcPr>
          <w:p w14:paraId="3DE81E69" w14:textId="77777777" w:rsidR="004E49F7" w:rsidRDefault="00AA6697">
            <w:pPr>
              <w:pStyle w:val="TableParagraph"/>
              <w:spacing w:before="60"/>
              <w:ind w:left="165"/>
            </w:pPr>
            <w:r>
              <w:rPr>
                <w:color w:val="0D0D0D"/>
              </w:rPr>
              <w:t>7,8</w:t>
            </w:r>
          </w:p>
        </w:tc>
      </w:tr>
      <w:tr w:rsidR="004E49F7" w14:paraId="5918B60C" w14:textId="77777777">
        <w:trPr>
          <w:trHeight w:val="878"/>
        </w:trPr>
        <w:tc>
          <w:tcPr>
            <w:tcW w:w="2689" w:type="dxa"/>
          </w:tcPr>
          <w:p w14:paraId="0E014542" w14:textId="77777777" w:rsidR="004E49F7" w:rsidRDefault="00AA6697">
            <w:pPr>
              <w:pStyle w:val="TableParagraph"/>
              <w:spacing w:before="57"/>
              <w:ind w:right="424"/>
              <w:rPr>
                <w:i/>
              </w:rPr>
            </w:pPr>
            <w:r>
              <w:rPr>
                <w:i/>
                <w:color w:val="0D0D0D"/>
              </w:rPr>
              <w:t>Parent workshops, coffee mornings and information sessions.</w:t>
            </w:r>
          </w:p>
        </w:tc>
        <w:tc>
          <w:tcPr>
            <w:tcW w:w="4256" w:type="dxa"/>
          </w:tcPr>
          <w:p w14:paraId="61CAA29B" w14:textId="14274B22" w:rsidR="004E49F7" w:rsidRDefault="00AA6697">
            <w:pPr>
              <w:pStyle w:val="TableParagraph"/>
              <w:spacing w:before="57"/>
              <w:ind w:left="167"/>
              <w:rPr>
                <w:color w:val="0D0D0D"/>
              </w:rPr>
            </w:pPr>
            <w:r>
              <w:rPr>
                <w:color w:val="0D0D0D"/>
              </w:rPr>
              <w:t>Feedback from families</w:t>
            </w:r>
            <w:r w:rsidR="007E05B4">
              <w:rPr>
                <w:color w:val="0D0D0D"/>
              </w:rPr>
              <w:t xml:space="preserve"> indicates how supportive informal social and training sessions </w:t>
            </w:r>
            <w:proofErr w:type="gramStart"/>
            <w:r w:rsidR="007E05B4">
              <w:rPr>
                <w:color w:val="0D0D0D"/>
              </w:rPr>
              <w:t>are</w:t>
            </w:r>
            <w:proofErr w:type="gramEnd"/>
          </w:p>
          <w:p w14:paraId="62DDEC11" w14:textId="77777777" w:rsidR="007E05B4" w:rsidRDefault="007E05B4">
            <w:pPr>
              <w:pStyle w:val="TableParagraph"/>
              <w:spacing w:before="57"/>
              <w:ind w:left="167"/>
            </w:pPr>
          </w:p>
          <w:p w14:paraId="00E0A67B" w14:textId="77777777" w:rsidR="004E49F7" w:rsidRDefault="00AA6697">
            <w:pPr>
              <w:pStyle w:val="TableParagraph"/>
              <w:spacing w:before="59"/>
              <w:ind w:left="167"/>
              <w:rPr>
                <w:color w:val="0D0D0D"/>
              </w:rPr>
            </w:pPr>
            <w:r>
              <w:rPr>
                <w:color w:val="0D0D0D"/>
              </w:rPr>
              <w:t>Consistency across home and school</w:t>
            </w:r>
            <w:r w:rsidR="007E05B4">
              <w:rPr>
                <w:color w:val="0D0D0D"/>
              </w:rPr>
              <w:t xml:space="preserve"> for strategies</w:t>
            </w:r>
          </w:p>
          <w:p w14:paraId="35CD05E7" w14:textId="0366D7E7" w:rsidR="007E05B4" w:rsidRDefault="007E05B4">
            <w:pPr>
              <w:pStyle w:val="TableParagraph"/>
              <w:spacing w:before="59"/>
              <w:ind w:left="167"/>
            </w:pPr>
          </w:p>
        </w:tc>
        <w:tc>
          <w:tcPr>
            <w:tcW w:w="2545" w:type="dxa"/>
          </w:tcPr>
          <w:p w14:paraId="1568307C" w14:textId="77777777" w:rsidR="004E49F7" w:rsidRDefault="00AA6697">
            <w:pPr>
              <w:pStyle w:val="TableParagraph"/>
              <w:spacing w:before="57"/>
              <w:ind w:left="165"/>
            </w:pPr>
            <w:r>
              <w:rPr>
                <w:color w:val="0D0D0D"/>
              </w:rPr>
              <w:t>1,2,3,4,5,7,8</w:t>
            </w:r>
          </w:p>
        </w:tc>
      </w:tr>
      <w:tr w:rsidR="004E49F7" w14:paraId="58C51AEB" w14:textId="77777777">
        <w:trPr>
          <w:trHeight w:val="878"/>
        </w:trPr>
        <w:tc>
          <w:tcPr>
            <w:tcW w:w="2689" w:type="dxa"/>
          </w:tcPr>
          <w:p w14:paraId="240CE29F" w14:textId="4B3CEED3" w:rsidR="004E49F7" w:rsidRDefault="00AA6697">
            <w:pPr>
              <w:pStyle w:val="TableParagraph"/>
              <w:spacing w:before="58"/>
              <w:ind w:right="528"/>
              <w:jc w:val="both"/>
              <w:rPr>
                <w:i/>
              </w:rPr>
            </w:pPr>
            <w:r>
              <w:rPr>
                <w:i/>
                <w:color w:val="0D0D0D"/>
              </w:rPr>
              <w:t>Family activities e.g. swim sessions, stay and play sessions</w:t>
            </w:r>
            <w:r w:rsidR="00181264">
              <w:rPr>
                <w:i/>
                <w:color w:val="0D0D0D"/>
              </w:rPr>
              <w:t xml:space="preserve"> led by TA with a responsibility post</w:t>
            </w:r>
          </w:p>
        </w:tc>
        <w:tc>
          <w:tcPr>
            <w:tcW w:w="4256" w:type="dxa"/>
          </w:tcPr>
          <w:p w14:paraId="457FACAE" w14:textId="77777777" w:rsidR="007E05B4" w:rsidRDefault="007E05B4">
            <w:pPr>
              <w:pStyle w:val="TableParagraph"/>
              <w:spacing w:before="58"/>
              <w:ind w:left="167"/>
              <w:rPr>
                <w:color w:val="0D0D0D"/>
              </w:rPr>
            </w:pPr>
            <w:r>
              <w:rPr>
                <w:color w:val="0D0D0D"/>
              </w:rPr>
              <w:t xml:space="preserve">Increased attendance at Stay &amp; Play </w:t>
            </w:r>
            <w:proofErr w:type="gramStart"/>
            <w:r>
              <w:rPr>
                <w:color w:val="0D0D0D"/>
              </w:rPr>
              <w:t>sessions</w:t>
            </w:r>
            <w:proofErr w:type="gramEnd"/>
          </w:p>
          <w:p w14:paraId="26346C97" w14:textId="77777777" w:rsidR="004E49F7" w:rsidRDefault="007E05B4">
            <w:pPr>
              <w:pStyle w:val="TableParagraph"/>
              <w:spacing w:before="58"/>
              <w:ind w:left="167"/>
              <w:rPr>
                <w:color w:val="0D0D0D"/>
              </w:rPr>
            </w:pPr>
            <w:r>
              <w:rPr>
                <w:color w:val="0D0D0D"/>
              </w:rPr>
              <w:t>Positive f</w:t>
            </w:r>
            <w:r w:rsidR="00AA6697">
              <w:rPr>
                <w:color w:val="0D0D0D"/>
              </w:rPr>
              <w:t>eedback from families</w:t>
            </w:r>
          </w:p>
          <w:p w14:paraId="1D5EB5B2" w14:textId="6AE444FA" w:rsidR="007E05B4" w:rsidRDefault="007E05B4">
            <w:pPr>
              <w:pStyle w:val="TableParagraph"/>
              <w:spacing w:before="58"/>
              <w:ind w:left="167"/>
            </w:pPr>
          </w:p>
        </w:tc>
        <w:tc>
          <w:tcPr>
            <w:tcW w:w="2545" w:type="dxa"/>
          </w:tcPr>
          <w:p w14:paraId="556D2F86" w14:textId="7E8DA48E" w:rsidR="004E49F7" w:rsidRDefault="007E05B4">
            <w:pPr>
              <w:pStyle w:val="TableParagraph"/>
              <w:spacing w:before="58"/>
              <w:ind w:left="165"/>
            </w:pPr>
            <w:r>
              <w:rPr>
                <w:color w:val="0D0D0D"/>
              </w:rPr>
              <w:t>1,</w:t>
            </w:r>
            <w:r w:rsidR="00AA6697">
              <w:rPr>
                <w:color w:val="0D0D0D"/>
              </w:rPr>
              <w:t>2,3,4,5,8</w:t>
            </w:r>
          </w:p>
        </w:tc>
      </w:tr>
      <w:tr w:rsidR="004E49F7" w14:paraId="0EE4415F" w14:textId="77777777">
        <w:trPr>
          <w:trHeight w:val="2145"/>
        </w:trPr>
        <w:tc>
          <w:tcPr>
            <w:tcW w:w="2689" w:type="dxa"/>
          </w:tcPr>
          <w:p w14:paraId="1CA69126" w14:textId="77777777" w:rsidR="004E49F7" w:rsidRDefault="00AA6697">
            <w:pPr>
              <w:pStyle w:val="TableParagraph"/>
              <w:spacing w:before="60"/>
              <w:ind w:left="110" w:right="262"/>
              <w:rPr>
                <w:i/>
              </w:rPr>
            </w:pPr>
            <w:r>
              <w:rPr>
                <w:i/>
                <w:color w:val="0D0D0D"/>
              </w:rPr>
              <w:t xml:space="preserve">Weekly minibus trips to explore the local area, develop links with the wider community and improve </w:t>
            </w:r>
            <w:proofErr w:type="gramStart"/>
            <w:r>
              <w:rPr>
                <w:i/>
                <w:color w:val="0D0D0D"/>
              </w:rPr>
              <w:t>pupils</w:t>
            </w:r>
            <w:proofErr w:type="gramEnd"/>
            <w:r>
              <w:rPr>
                <w:i/>
                <w:color w:val="0D0D0D"/>
              </w:rPr>
              <w:t xml:space="preserve"> ability to access the wider world and different experiences.</w:t>
            </w:r>
          </w:p>
        </w:tc>
        <w:tc>
          <w:tcPr>
            <w:tcW w:w="4256" w:type="dxa"/>
          </w:tcPr>
          <w:p w14:paraId="3D1B283C" w14:textId="3A52BC97" w:rsidR="004E49F7" w:rsidRDefault="007E05B4">
            <w:pPr>
              <w:pStyle w:val="TableParagraph"/>
              <w:spacing w:before="60"/>
              <w:ind w:left="167"/>
            </w:pPr>
            <w:r>
              <w:rPr>
                <w:color w:val="0D0D0D"/>
              </w:rPr>
              <w:t>Pupils respond positively and co-operatively on social education trips</w:t>
            </w:r>
          </w:p>
        </w:tc>
        <w:tc>
          <w:tcPr>
            <w:tcW w:w="2545" w:type="dxa"/>
          </w:tcPr>
          <w:p w14:paraId="55E35FEF" w14:textId="77777777" w:rsidR="004E49F7" w:rsidRDefault="00AA6697">
            <w:pPr>
              <w:pStyle w:val="TableParagraph"/>
              <w:spacing w:before="60"/>
              <w:ind w:left="165"/>
            </w:pPr>
            <w:r>
              <w:rPr>
                <w:color w:val="0D0D0D"/>
              </w:rPr>
              <w:t>1,3,4,5</w:t>
            </w:r>
          </w:p>
        </w:tc>
      </w:tr>
      <w:tr w:rsidR="004E49F7" w14:paraId="4CBDCFC8" w14:textId="77777777">
        <w:trPr>
          <w:trHeight w:val="1072"/>
        </w:trPr>
        <w:tc>
          <w:tcPr>
            <w:tcW w:w="2689" w:type="dxa"/>
          </w:tcPr>
          <w:p w14:paraId="65ACA26A" w14:textId="77777777" w:rsidR="004E49F7" w:rsidRDefault="00AA6697">
            <w:pPr>
              <w:pStyle w:val="TableParagraph"/>
              <w:spacing w:before="58"/>
              <w:ind w:right="265"/>
              <w:rPr>
                <w:i/>
              </w:rPr>
            </w:pPr>
            <w:r>
              <w:rPr>
                <w:i/>
                <w:color w:val="0D0D0D"/>
              </w:rPr>
              <w:t>A variety of special events and activities at school and out in the</w:t>
            </w:r>
          </w:p>
          <w:p w14:paraId="58A177C5" w14:textId="15C6272D" w:rsidR="004E49F7" w:rsidRDefault="00AA6697">
            <w:pPr>
              <w:pStyle w:val="TableParagraph"/>
              <w:spacing w:before="0" w:line="236" w:lineRule="exact"/>
              <w:rPr>
                <w:i/>
                <w:color w:val="0D0D0D"/>
              </w:rPr>
            </w:pPr>
            <w:r>
              <w:rPr>
                <w:i/>
                <w:color w:val="0D0D0D"/>
              </w:rPr>
              <w:t>community to develop</w:t>
            </w:r>
            <w:r w:rsidR="00A04CED">
              <w:rPr>
                <w:i/>
                <w:color w:val="0D0D0D"/>
              </w:rPr>
              <w:t xml:space="preserve"> pupils access to broader </w:t>
            </w:r>
            <w:proofErr w:type="gramStart"/>
            <w:r w:rsidR="00A04CED">
              <w:rPr>
                <w:i/>
                <w:color w:val="0D0D0D"/>
              </w:rPr>
              <w:t>experiences</w:t>
            </w:r>
            <w:proofErr w:type="gramEnd"/>
          </w:p>
          <w:p w14:paraId="5A13C43E" w14:textId="77777777" w:rsidR="00A04CED" w:rsidRDefault="00A04CED">
            <w:pPr>
              <w:pStyle w:val="TableParagraph"/>
              <w:spacing w:before="0" w:line="236" w:lineRule="exact"/>
              <w:rPr>
                <w:i/>
                <w:color w:val="0D0D0D"/>
              </w:rPr>
            </w:pPr>
          </w:p>
          <w:p w14:paraId="2ADFB299" w14:textId="77777777" w:rsidR="00A04CED" w:rsidRDefault="00A04CED" w:rsidP="00A04CED">
            <w:pPr>
              <w:pStyle w:val="TableParagraph"/>
              <w:spacing w:before="0" w:line="236" w:lineRule="exact"/>
              <w:ind w:left="0"/>
              <w:rPr>
                <w:i/>
              </w:rPr>
            </w:pPr>
          </w:p>
        </w:tc>
        <w:tc>
          <w:tcPr>
            <w:tcW w:w="4256" w:type="dxa"/>
          </w:tcPr>
          <w:p w14:paraId="62D3553F" w14:textId="5EE31BC8" w:rsidR="004E49F7" w:rsidRDefault="00A04CED">
            <w:pPr>
              <w:pStyle w:val="TableParagraph"/>
              <w:spacing w:before="58"/>
              <w:ind w:left="167"/>
            </w:pPr>
            <w:r>
              <w:rPr>
                <w:color w:val="0D0D0D"/>
              </w:rPr>
              <w:t>Positive f</w:t>
            </w:r>
            <w:r w:rsidR="00AA6697">
              <w:rPr>
                <w:color w:val="0D0D0D"/>
              </w:rPr>
              <w:t>eedback from staff, families and pupils</w:t>
            </w:r>
          </w:p>
        </w:tc>
        <w:tc>
          <w:tcPr>
            <w:tcW w:w="2545" w:type="dxa"/>
          </w:tcPr>
          <w:p w14:paraId="607A3E88" w14:textId="77777777" w:rsidR="004E49F7" w:rsidRDefault="00AA6697">
            <w:pPr>
              <w:pStyle w:val="TableParagraph"/>
              <w:spacing w:before="58"/>
              <w:ind w:left="165"/>
            </w:pPr>
            <w:r>
              <w:rPr>
                <w:color w:val="0D0D0D"/>
              </w:rPr>
              <w:t>1,3,4,5,8</w:t>
            </w:r>
          </w:p>
        </w:tc>
      </w:tr>
      <w:tr w:rsidR="00A04CED" w14:paraId="6A3056D2" w14:textId="77777777">
        <w:trPr>
          <w:trHeight w:val="1072"/>
        </w:trPr>
        <w:tc>
          <w:tcPr>
            <w:tcW w:w="2689" w:type="dxa"/>
          </w:tcPr>
          <w:p w14:paraId="1600AC22" w14:textId="3BC4E9BA" w:rsidR="00A04CED" w:rsidRDefault="00A04CED" w:rsidP="00A04CED">
            <w:pPr>
              <w:pStyle w:val="TableParagraph"/>
              <w:spacing w:before="58"/>
              <w:ind w:right="265"/>
              <w:rPr>
                <w:i/>
                <w:color w:val="0D0D0D"/>
              </w:rPr>
            </w:pPr>
            <w:r>
              <w:rPr>
                <w:i/>
                <w:color w:val="0D0D0D"/>
              </w:rPr>
              <w:lastRenderedPageBreak/>
              <w:t>Magic breakfast bought into (provide cereals and bagels)</w:t>
            </w:r>
          </w:p>
        </w:tc>
        <w:tc>
          <w:tcPr>
            <w:tcW w:w="4256" w:type="dxa"/>
          </w:tcPr>
          <w:p w14:paraId="32D86187" w14:textId="0C475186" w:rsidR="00A04CED" w:rsidRDefault="00A04CED" w:rsidP="00A04CED">
            <w:pPr>
              <w:pStyle w:val="TableParagraph"/>
              <w:spacing w:before="58"/>
              <w:ind w:left="167"/>
              <w:rPr>
                <w:color w:val="0D0D0D"/>
              </w:rPr>
            </w:pPr>
            <w:r>
              <w:rPr>
                <w:color w:val="0D0D0D"/>
              </w:rPr>
              <w:t>As above</w:t>
            </w:r>
          </w:p>
        </w:tc>
        <w:tc>
          <w:tcPr>
            <w:tcW w:w="2545" w:type="dxa"/>
          </w:tcPr>
          <w:p w14:paraId="32225554" w14:textId="270F4A10" w:rsidR="00A04CED" w:rsidRDefault="00A04CED" w:rsidP="00A04CED">
            <w:pPr>
              <w:pStyle w:val="TableParagraph"/>
              <w:spacing w:before="58"/>
              <w:ind w:left="165"/>
              <w:rPr>
                <w:color w:val="0D0D0D"/>
              </w:rPr>
            </w:pPr>
            <w:r>
              <w:rPr>
                <w:color w:val="0D0D0D"/>
              </w:rPr>
              <w:t>6,8</w:t>
            </w:r>
          </w:p>
        </w:tc>
      </w:tr>
    </w:tbl>
    <w:p w14:paraId="55A40772" w14:textId="7FF643C4" w:rsidR="00A04CED" w:rsidRPr="00A04CED" w:rsidRDefault="00A04CED" w:rsidP="00A04CED">
      <w:pPr>
        <w:pStyle w:val="Heading3"/>
        <w:ind w:left="0"/>
        <w:rPr>
          <w:b w:val="0"/>
          <w:i/>
          <w:color w:val="FF0000"/>
        </w:rPr>
      </w:pPr>
      <w:r w:rsidRPr="00A04CED">
        <w:rPr>
          <w:color w:val="FF0000"/>
        </w:rPr>
        <w:t xml:space="preserve">Total budgeted cost: £ </w:t>
      </w:r>
      <w:r w:rsidR="000517C8">
        <w:rPr>
          <w:color w:val="FF0000"/>
        </w:rPr>
        <w:t>89813</w:t>
      </w:r>
    </w:p>
    <w:p w14:paraId="6C712937" w14:textId="77777777" w:rsidR="00102225" w:rsidRDefault="00102225">
      <w:pPr>
        <w:spacing w:before="68"/>
        <w:ind w:left="112" w:right="435"/>
        <w:rPr>
          <w:b/>
          <w:color w:val="0F4F75"/>
          <w:sz w:val="36"/>
        </w:rPr>
      </w:pPr>
    </w:p>
    <w:p w14:paraId="6C3B317E" w14:textId="61CC0F3B" w:rsidR="004E49F7" w:rsidRDefault="00AA6697">
      <w:pPr>
        <w:spacing w:before="68"/>
        <w:ind w:left="112" w:right="435"/>
        <w:rPr>
          <w:b/>
          <w:sz w:val="36"/>
        </w:rPr>
      </w:pPr>
      <w:r>
        <w:rPr>
          <w:b/>
          <w:color w:val="0F4F75"/>
          <w:sz w:val="36"/>
        </w:rPr>
        <w:t>Part B: Review of outcomes in the previous academic year</w:t>
      </w:r>
    </w:p>
    <w:p w14:paraId="35E6ADDA" w14:textId="77777777" w:rsidR="004E49F7" w:rsidRDefault="004E49F7">
      <w:pPr>
        <w:pStyle w:val="BodyText"/>
        <w:spacing w:before="10"/>
        <w:rPr>
          <w:b/>
          <w:sz w:val="41"/>
        </w:rPr>
      </w:pPr>
    </w:p>
    <w:p w14:paraId="6DA8606E" w14:textId="77777777" w:rsidR="004E49F7" w:rsidRDefault="00AA6697">
      <w:pPr>
        <w:ind w:left="112"/>
        <w:rPr>
          <w:b/>
          <w:sz w:val="32"/>
        </w:rPr>
      </w:pPr>
      <w:r>
        <w:rPr>
          <w:b/>
          <w:color w:val="0F4F75"/>
          <w:sz w:val="32"/>
        </w:rPr>
        <w:t>Pupil premium strategy outcomes</w:t>
      </w:r>
    </w:p>
    <w:p w14:paraId="6F884CCD" w14:textId="77777777" w:rsidR="004E49F7" w:rsidRDefault="00AA6697">
      <w:pPr>
        <w:pStyle w:val="BodyText"/>
        <w:spacing w:before="242" w:line="288" w:lineRule="auto"/>
        <w:ind w:left="112" w:right="339"/>
        <w:rPr>
          <w:color w:val="0D0D0D"/>
        </w:rPr>
      </w:pPr>
      <w:r>
        <w:rPr>
          <w:color w:val="0D0D0D"/>
        </w:rPr>
        <w:t>This details the impact that our pupil premium activity had on pupils in the 2020 to 2021 academic year.</w:t>
      </w:r>
    </w:p>
    <w:p w14:paraId="082BABC3" w14:textId="77777777" w:rsidR="00735C95" w:rsidRDefault="00735C95" w:rsidP="00735C95">
      <w:pPr>
        <w:pStyle w:val="BodyText"/>
        <w:spacing w:before="214" w:line="288" w:lineRule="auto"/>
        <w:ind w:left="227" w:right="424"/>
        <w:rPr>
          <w:color w:val="0D0D0D"/>
        </w:rPr>
      </w:pPr>
      <w:r>
        <w:rPr>
          <w:color w:val="0D0D0D"/>
        </w:rPr>
        <w:t>Last year</w:t>
      </w: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735C95" w14:paraId="1763A0B9" w14:textId="77777777" w:rsidTr="003E5321">
        <w:trPr>
          <w:trHeight w:val="1384"/>
        </w:trPr>
        <w:tc>
          <w:tcPr>
            <w:tcW w:w="2689" w:type="dxa"/>
          </w:tcPr>
          <w:p w14:paraId="0E690CF8" w14:textId="77777777" w:rsidR="00735C95" w:rsidRPr="00E553FF" w:rsidRDefault="00735C95" w:rsidP="003E5321">
            <w:pPr>
              <w:pStyle w:val="TableParagraph"/>
              <w:spacing w:before="52"/>
              <w:ind w:right="350"/>
              <w:rPr>
                <w:i/>
                <w:color w:val="FF0000"/>
              </w:rPr>
            </w:pPr>
            <w:r w:rsidRPr="00E553FF">
              <w:rPr>
                <w:i/>
                <w:color w:val="FF0000"/>
              </w:rPr>
              <w:t>Equipment purchased for sensory circuit interventions and to give out as part of our sensory library</w:t>
            </w:r>
          </w:p>
        </w:tc>
        <w:tc>
          <w:tcPr>
            <w:tcW w:w="4256" w:type="dxa"/>
          </w:tcPr>
          <w:p w14:paraId="6F233140" w14:textId="77777777" w:rsidR="00735C95" w:rsidRPr="00E553FF" w:rsidRDefault="00735C95" w:rsidP="003E5321">
            <w:pPr>
              <w:pStyle w:val="TableParagraph"/>
              <w:spacing w:before="52"/>
              <w:ind w:left="110" w:right="398"/>
              <w:rPr>
                <w:color w:val="FF0000"/>
              </w:rPr>
            </w:pPr>
            <w:r w:rsidRPr="00E553FF">
              <w:rPr>
                <w:color w:val="FF0000"/>
              </w:rPr>
              <w:t xml:space="preserve">Sensory needs are </w:t>
            </w:r>
            <w:proofErr w:type="gramStart"/>
            <w:r w:rsidRPr="00E553FF">
              <w:rPr>
                <w:color w:val="FF0000"/>
              </w:rPr>
              <w:t>met</w:t>
            </w:r>
            <w:proofErr w:type="gramEnd"/>
            <w:r w:rsidRPr="00E553FF">
              <w:rPr>
                <w:color w:val="FF0000"/>
              </w:rPr>
              <w:t xml:space="preserve"> and pupils are more regulated</w:t>
            </w:r>
          </w:p>
        </w:tc>
        <w:tc>
          <w:tcPr>
            <w:tcW w:w="2545" w:type="dxa"/>
          </w:tcPr>
          <w:p w14:paraId="34255611" w14:textId="77777777" w:rsidR="00735C95" w:rsidRPr="00E553FF" w:rsidRDefault="00735C95" w:rsidP="003E5321">
            <w:pPr>
              <w:pStyle w:val="TableParagraph"/>
              <w:spacing w:before="52"/>
              <w:ind w:left="165"/>
              <w:rPr>
                <w:color w:val="FF0000"/>
              </w:rPr>
            </w:pPr>
            <w:r w:rsidRPr="00E553FF">
              <w:rPr>
                <w:color w:val="FF0000"/>
              </w:rPr>
              <w:t>1, 8</w:t>
            </w:r>
          </w:p>
        </w:tc>
      </w:tr>
      <w:tr w:rsidR="00735C95" w14:paraId="0E85CDBB" w14:textId="77777777" w:rsidTr="003E5321">
        <w:trPr>
          <w:trHeight w:val="877"/>
        </w:trPr>
        <w:tc>
          <w:tcPr>
            <w:tcW w:w="2689" w:type="dxa"/>
          </w:tcPr>
          <w:p w14:paraId="641984D0" w14:textId="77777777" w:rsidR="00735C95" w:rsidRPr="00E553FF" w:rsidRDefault="00735C95" w:rsidP="003E5321">
            <w:pPr>
              <w:pStyle w:val="TableParagraph"/>
              <w:spacing w:before="52"/>
              <w:ind w:right="571"/>
              <w:rPr>
                <w:i/>
                <w:color w:val="FF0000"/>
              </w:rPr>
            </w:pPr>
            <w:r w:rsidRPr="00E553FF">
              <w:rPr>
                <w:i/>
                <w:color w:val="FF0000"/>
              </w:rPr>
              <w:t>Handwriting without tears resources purchased</w:t>
            </w:r>
          </w:p>
        </w:tc>
        <w:tc>
          <w:tcPr>
            <w:tcW w:w="4256" w:type="dxa"/>
          </w:tcPr>
          <w:p w14:paraId="420914D3" w14:textId="77777777" w:rsidR="00735C95" w:rsidRPr="00E553FF" w:rsidRDefault="00735C95" w:rsidP="003E5321">
            <w:pPr>
              <w:pStyle w:val="TableParagraph"/>
              <w:spacing w:before="52"/>
              <w:ind w:left="167" w:right="911"/>
              <w:rPr>
                <w:color w:val="FF0000"/>
              </w:rPr>
            </w:pPr>
            <w:r w:rsidRPr="00E553FF">
              <w:rPr>
                <w:color w:val="FF0000"/>
              </w:rPr>
              <w:t>Literacy Strategy – pupils are developing the skills for writing</w:t>
            </w:r>
          </w:p>
        </w:tc>
        <w:tc>
          <w:tcPr>
            <w:tcW w:w="2545" w:type="dxa"/>
          </w:tcPr>
          <w:p w14:paraId="7170C6C1" w14:textId="77777777" w:rsidR="00735C95" w:rsidRPr="00E553FF" w:rsidRDefault="00735C95" w:rsidP="003E5321">
            <w:pPr>
              <w:pStyle w:val="TableParagraph"/>
              <w:spacing w:before="52"/>
              <w:ind w:left="165"/>
              <w:rPr>
                <w:color w:val="FF0000"/>
              </w:rPr>
            </w:pPr>
            <w:r w:rsidRPr="00E553FF">
              <w:rPr>
                <w:color w:val="FF0000"/>
              </w:rPr>
              <w:t>1</w:t>
            </w:r>
          </w:p>
        </w:tc>
      </w:tr>
      <w:tr w:rsidR="00735C95" w14:paraId="0AD11C0B" w14:textId="77777777" w:rsidTr="003E5321">
        <w:trPr>
          <w:trHeight w:val="626"/>
        </w:trPr>
        <w:tc>
          <w:tcPr>
            <w:tcW w:w="2689" w:type="dxa"/>
          </w:tcPr>
          <w:p w14:paraId="3E323CE6" w14:textId="77777777" w:rsidR="00735C95" w:rsidRPr="00E553FF" w:rsidRDefault="00735C95" w:rsidP="003E5321">
            <w:pPr>
              <w:pStyle w:val="TableParagraph"/>
              <w:spacing w:before="52"/>
              <w:ind w:right="436"/>
              <w:rPr>
                <w:i/>
                <w:color w:val="FF0000"/>
              </w:rPr>
            </w:pPr>
            <w:r w:rsidRPr="00E553FF">
              <w:rPr>
                <w:i/>
                <w:color w:val="FF0000"/>
              </w:rPr>
              <w:t>Additional Numicon resources purchased</w:t>
            </w:r>
          </w:p>
        </w:tc>
        <w:tc>
          <w:tcPr>
            <w:tcW w:w="4256" w:type="dxa"/>
          </w:tcPr>
          <w:p w14:paraId="285725B6" w14:textId="77777777" w:rsidR="00735C95" w:rsidRPr="00E553FF" w:rsidRDefault="00735C95" w:rsidP="003E5321">
            <w:pPr>
              <w:pStyle w:val="TableParagraph"/>
              <w:spacing w:before="52"/>
              <w:ind w:left="167" w:right="244"/>
              <w:rPr>
                <w:color w:val="FF0000"/>
              </w:rPr>
            </w:pPr>
            <w:r w:rsidRPr="00E553FF">
              <w:rPr>
                <w:color w:val="FF0000"/>
              </w:rPr>
              <w:t>Numeracy strategy – pupils are making progress in numeracy</w:t>
            </w:r>
          </w:p>
        </w:tc>
        <w:tc>
          <w:tcPr>
            <w:tcW w:w="2545" w:type="dxa"/>
          </w:tcPr>
          <w:p w14:paraId="324E8F02" w14:textId="77777777" w:rsidR="00735C95" w:rsidRPr="00E553FF" w:rsidRDefault="00735C95" w:rsidP="003E5321">
            <w:pPr>
              <w:pStyle w:val="TableParagraph"/>
              <w:spacing w:before="52"/>
              <w:ind w:left="165"/>
              <w:rPr>
                <w:color w:val="FF0000"/>
              </w:rPr>
            </w:pPr>
            <w:r w:rsidRPr="00E553FF">
              <w:rPr>
                <w:color w:val="FF0000"/>
              </w:rPr>
              <w:t>1</w:t>
            </w:r>
          </w:p>
        </w:tc>
      </w:tr>
    </w:tbl>
    <w:p w14:paraId="5AF74397" w14:textId="77777777" w:rsidR="004E49F7" w:rsidRDefault="004E49F7">
      <w:pPr>
        <w:pStyle w:val="BodyText"/>
        <w:spacing w:before="8"/>
        <w:rPr>
          <w:sz w:val="21"/>
        </w:rPr>
      </w:pPr>
    </w:p>
    <w:p w14:paraId="5AE8E014" w14:textId="1C99AE22" w:rsidR="004E49F7" w:rsidRDefault="00AA6697">
      <w:pPr>
        <w:pStyle w:val="BodyText"/>
        <w:spacing w:before="1" w:line="288" w:lineRule="auto"/>
        <w:ind w:left="227" w:right="624"/>
      </w:pPr>
      <w:r>
        <w:rPr>
          <w:noProof/>
        </w:rPr>
        <mc:AlternateContent>
          <mc:Choice Requires="wpg">
            <w:drawing>
              <wp:anchor distT="0" distB="0" distL="114300" distR="114300" simplePos="0" relativeHeight="251049984" behindDoc="1" locked="0" layoutInCell="1" allowOverlap="1" wp14:anchorId="42F23071" wp14:editId="127138B8">
                <wp:simplePos x="0" y="0"/>
                <wp:positionH relativeFrom="page">
                  <wp:posOffset>719455</wp:posOffset>
                </wp:positionH>
                <wp:positionV relativeFrom="paragraph">
                  <wp:posOffset>-2540</wp:posOffset>
                </wp:positionV>
                <wp:extent cx="6036310" cy="4829175"/>
                <wp:effectExtent l="0" t="0" r="0" b="0"/>
                <wp:wrapNone/>
                <wp:docPr id="205647152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6310" cy="4829175"/>
                          <a:chOff x="1133" y="-4"/>
                          <a:chExt cx="9506" cy="7605"/>
                        </a:xfrm>
                      </wpg:grpSpPr>
                      <wps:wsp>
                        <wps:cNvPr id="318902033" name="Rectangle 9"/>
                        <wps:cNvSpPr>
                          <a:spLocks noChangeArrowheads="1"/>
                        </wps:cNvSpPr>
                        <wps:spPr bwMode="auto">
                          <a:xfrm>
                            <a:off x="1132" y="-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9121214" name="Line 8"/>
                        <wps:cNvCnPr>
                          <a:cxnSpLocks noChangeShapeType="1"/>
                        </wps:cNvCnPr>
                        <wps:spPr bwMode="auto">
                          <a:xfrm>
                            <a:off x="1142" y="1"/>
                            <a:ext cx="948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98389313" name="Rectangle 7"/>
                        <wps:cNvSpPr>
                          <a:spLocks noChangeArrowheads="1"/>
                        </wps:cNvSpPr>
                        <wps:spPr bwMode="auto">
                          <a:xfrm>
                            <a:off x="10629" y="-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9552855" name="Line 6"/>
                        <wps:cNvCnPr>
                          <a:cxnSpLocks noChangeShapeType="1"/>
                        </wps:cNvCnPr>
                        <wps:spPr bwMode="auto">
                          <a:xfrm>
                            <a:off x="1138" y="6"/>
                            <a:ext cx="0" cy="75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6811317" name="Line 5"/>
                        <wps:cNvCnPr>
                          <a:cxnSpLocks noChangeShapeType="1"/>
                        </wps:cNvCnPr>
                        <wps:spPr bwMode="auto">
                          <a:xfrm>
                            <a:off x="1142" y="7596"/>
                            <a:ext cx="948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2548160" name="Line 4"/>
                        <wps:cNvCnPr>
                          <a:cxnSpLocks noChangeShapeType="1"/>
                        </wps:cNvCnPr>
                        <wps:spPr bwMode="auto">
                          <a:xfrm>
                            <a:off x="10634" y="6"/>
                            <a:ext cx="0" cy="75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3F90B6B" id="Group 3" o:spid="_x0000_s1026" style="position:absolute;margin-left:56.65pt;margin-top:-.2pt;width:475.3pt;height:380.25pt;z-index:-252266496;mso-position-horizontal-relative:page" coordorigin="1133,-4" coordsize="9506,7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">
                <v:rect id="Rectangle 9" o:spid="_x0000_s1027" style="position:absolute;left:1132;top:-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" fillcolor="black" stroked="f"/>
                <v:line id="Line 8" o:spid="_x0000_s1028" style="position:absolute;visibility:visible;mso-wrap-style:square" from="1142,1" to="10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" strokeweight=".48pt"/>
                <v:rect id="Rectangle 7" o:spid="_x0000_s1029" style="position:absolute;left:10629;top:-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" fillcolor="black" stroked="f"/>
                <v:line id="Line 6" o:spid="_x0000_s1030" style="position:absolute;visibility:visible;mso-wrap-style:square" from="1138,6" to="1138,7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" strokeweight=".48pt"/>
                <v:line id="Line 5" o:spid="_x0000_s1031" style="position:absolute;visibility:visible;mso-wrap-style:square" from="1142,7596" to="10629,7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" strokeweight=".48pt"/>
                <v:line id="Line 4" o:spid="_x0000_s1032" style="position:absolute;visibility:visible;mso-wrap-style:square" from="10634,6" to="10634,7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" strokeweight=".48pt"/>
                <w10:wrap anchorx="page"/>
              </v:group>
            </w:pict>
          </mc:Fallback>
        </mc:AlternateContent>
      </w:r>
      <w:r>
        <w:rPr>
          <w:color w:val="0D0D0D"/>
        </w:rPr>
        <w:t xml:space="preserve">Our internal assessments during 2020/21 suggested that the performance of disadvantaged pupils is in line with the rest of the pupil cohort. There is no bridge to </w:t>
      </w:r>
      <w:proofErr w:type="gramStart"/>
      <w:r>
        <w:rPr>
          <w:color w:val="0D0D0D"/>
        </w:rPr>
        <w:t>gap</w:t>
      </w:r>
      <w:proofErr w:type="gramEnd"/>
      <w:r>
        <w:rPr>
          <w:color w:val="0D0D0D"/>
        </w:rPr>
        <w:t xml:space="preserve"> and they are making equal or greater progress towards their targets.</w:t>
      </w:r>
    </w:p>
    <w:p w14:paraId="32E95282" w14:textId="77777777" w:rsidR="004E49F7" w:rsidRDefault="004E49F7">
      <w:pPr>
        <w:pStyle w:val="BodyText"/>
        <w:spacing w:before="10"/>
        <w:rPr>
          <w:sz w:val="20"/>
        </w:rPr>
      </w:pPr>
    </w:p>
    <w:p w14:paraId="3C0F06A4" w14:textId="77777777" w:rsidR="004E49F7" w:rsidRDefault="00AA6697">
      <w:pPr>
        <w:pStyle w:val="BodyText"/>
        <w:spacing w:line="288" w:lineRule="auto"/>
        <w:ind w:left="227" w:right="250"/>
      </w:pPr>
      <w:r>
        <w:rPr>
          <w:color w:val="0D0D0D"/>
        </w:rPr>
        <w:t xml:space="preserve">COVID-19 obviously impacted all pupils and families in various ways and to various degrees, but we worked hard to ensure that Northway remained </w:t>
      </w:r>
      <w:proofErr w:type="gramStart"/>
      <w:r>
        <w:rPr>
          <w:color w:val="0D0D0D"/>
        </w:rPr>
        <w:t>open</w:t>
      </w:r>
      <w:proofErr w:type="gramEnd"/>
      <w:r>
        <w:rPr>
          <w:color w:val="0D0D0D"/>
        </w:rPr>
        <w:t xml:space="preserve"> and we had 72% attend school full time during the last lockdown. Those who stayed at home were supported with online video sessions, phone calls, equipment and workbaskets delivered to the home as well as wider support from the family team making regular wellbeing contact, dropping off food parcels and vouchers and signposting to additional support where necessary.</w:t>
      </w:r>
    </w:p>
    <w:p w14:paraId="0692FCD6" w14:textId="42232CD3" w:rsidR="004E49F7" w:rsidRDefault="00AA6697">
      <w:pPr>
        <w:pStyle w:val="BodyText"/>
        <w:spacing w:before="214" w:line="288" w:lineRule="auto"/>
        <w:ind w:left="227" w:right="424"/>
        <w:rPr>
          <w:color w:val="0D0D0D"/>
        </w:rPr>
      </w:pPr>
      <w:r>
        <w:rPr>
          <w:color w:val="0D0D0D"/>
        </w:rPr>
        <w:t xml:space="preserve">Our assessment and observation indicate that pupil behaviour, wellbeing and mental health impacted by COVID-19-related issues is minimal – pupils have adapted to the ongoing situation incredibly well and where necessary we have put in additional support. The bigger impact has been felt in the pupil’s wider family and the parent/carers </w:t>
      </w:r>
      <w:proofErr w:type="gramStart"/>
      <w:r>
        <w:rPr>
          <w:color w:val="0D0D0D"/>
        </w:rPr>
        <w:t>in particular have</w:t>
      </w:r>
      <w:proofErr w:type="gramEnd"/>
      <w:r>
        <w:rPr>
          <w:color w:val="0D0D0D"/>
        </w:rPr>
        <w:t xml:space="preserve"> needed additional support. We used pupil premium funding to provide wellbeing support for all pupils and their families through our family support worker, signposting, information sessions/videos, social media videos/advice giving and equipment sharing. We are building on that approach with the activities </w:t>
      </w:r>
      <w:r>
        <w:rPr>
          <w:color w:val="0D0D0D"/>
        </w:rPr>
        <w:lastRenderedPageBreak/>
        <w:t>detailed in this plan.</w:t>
      </w:r>
    </w:p>
    <w:p w14:paraId="50833841" w14:textId="77777777" w:rsidR="00735C95" w:rsidRDefault="00735C95">
      <w:pPr>
        <w:pStyle w:val="BodyText"/>
        <w:spacing w:before="214" w:line="288" w:lineRule="auto"/>
        <w:ind w:left="227" w:right="424"/>
        <w:rPr>
          <w:color w:val="0D0D0D"/>
        </w:rPr>
      </w:pPr>
    </w:p>
    <w:p w14:paraId="45F32E8D" w14:textId="77777777" w:rsidR="004E49F7" w:rsidRDefault="004E49F7">
      <w:pPr>
        <w:pStyle w:val="BodyText"/>
        <w:spacing w:before="2"/>
        <w:rPr>
          <w:sz w:val="26"/>
        </w:rPr>
      </w:pPr>
    </w:p>
    <w:p w14:paraId="1D370785" w14:textId="77777777" w:rsidR="000517C8" w:rsidRDefault="000517C8">
      <w:pPr>
        <w:pStyle w:val="Heading2"/>
        <w:spacing w:before="89"/>
        <w:rPr>
          <w:color w:val="0F4F75"/>
        </w:rPr>
      </w:pPr>
    </w:p>
    <w:p w14:paraId="1D4DC3DF" w14:textId="4B5F2C65" w:rsidR="004E49F7" w:rsidRDefault="00AA6697">
      <w:pPr>
        <w:pStyle w:val="Heading2"/>
        <w:spacing w:before="89"/>
      </w:pPr>
      <w:r>
        <w:rPr>
          <w:color w:val="0F4F75"/>
        </w:rPr>
        <w:t xml:space="preserve">Externally provided </w:t>
      </w:r>
      <w:proofErr w:type="gramStart"/>
      <w:r>
        <w:rPr>
          <w:color w:val="0F4F75"/>
        </w:rPr>
        <w:t>programmes</w:t>
      </w:r>
      <w:proofErr w:type="gramEnd"/>
    </w:p>
    <w:p w14:paraId="4B600406" w14:textId="77777777" w:rsidR="004E49F7" w:rsidRDefault="00AA6697">
      <w:pPr>
        <w:spacing w:before="238" w:line="288" w:lineRule="auto"/>
        <w:ind w:left="112" w:right="260"/>
        <w:rPr>
          <w:i/>
          <w:sz w:val="24"/>
        </w:rPr>
      </w:pPr>
      <w:r>
        <w:rPr>
          <w:i/>
          <w:color w:val="0D0D0D"/>
          <w:sz w:val="24"/>
        </w:rPr>
        <w:t xml:space="preserve">Please include the names of any non-DfE programmes that you purchased in the previous academic year. This will help the Department for Education identify which ones are popular in </w:t>
      </w:r>
      <w:proofErr w:type="gramStart"/>
      <w:r>
        <w:rPr>
          <w:i/>
          <w:color w:val="0D0D0D"/>
          <w:sz w:val="24"/>
        </w:rPr>
        <w:t>England</w:t>
      </w:r>
      <w:proofErr w:type="gramEnd"/>
    </w:p>
    <w:p w14:paraId="3D8734FE" w14:textId="77777777" w:rsidR="004E49F7" w:rsidRDefault="004E49F7">
      <w:pPr>
        <w:pStyle w:val="BodyText"/>
        <w:spacing w:before="5"/>
        <w:rPr>
          <w:i/>
          <w:sz w:val="21"/>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E49F7" w14:paraId="71743A55" w14:textId="77777777">
        <w:trPr>
          <w:trHeight w:val="395"/>
        </w:trPr>
        <w:tc>
          <w:tcPr>
            <w:tcW w:w="4815" w:type="dxa"/>
            <w:shd w:val="clear" w:color="auto" w:fill="D7E1E9"/>
          </w:tcPr>
          <w:p w14:paraId="0708D3D0" w14:textId="77777777" w:rsidR="004E49F7" w:rsidRDefault="00AA6697">
            <w:pPr>
              <w:pStyle w:val="TableParagraph"/>
              <w:rPr>
                <w:b/>
                <w:sz w:val="24"/>
              </w:rPr>
            </w:pPr>
            <w:r>
              <w:rPr>
                <w:b/>
                <w:color w:val="0D0D0D"/>
                <w:sz w:val="24"/>
              </w:rPr>
              <w:t>Programme</w:t>
            </w:r>
          </w:p>
        </w:tc>
        <w:tc>
          <w:tcPr>
            <w:tcW w:w="4673" w:type="dxa"/>
            <w:shd w:val="clear" w:color="auto" w:fill="D7E1E9"/>
          </w:tcPr>
          <w:p w14:paraId="78B27660" w14:textId="77777777" w:rsidR="004E49F7" w:rsidRDefault="00AA6697">
            <w:pPr>
              <w:pStyle w:val="TableParagraph"/>
              <w:rPr>
                <w:b/>
                <w:sz w:val="24"/>
              </w:rPr>
            </w:pPr>
            <w:r>
              <w:rPr>
                <w:b/>
                <w:color w:val="0D0D0D"/>
                <w:sz w:val="24"/>
              </w:rPr>
              <w:t>Provider</w:t>
            </w:r>
          </w:p>
        </w:tc>
      </w:tr>
      <w:tr w:rsidR="004E49F7" w14:paraId="393B3881" w14:textId="77777777">
        <w:trPr>
          <w:trHeight w:val="396"/>
        </w:trPr>
        <w:tc>
          <w:tcPr>
            <w:tcW w:w="4815" w:type="dxa"/>
          </w:tcPr>
          <w:p w14:paraId="12EEB9A8" w14:textId="77777777" w:rsidR="004E49F7" w:rsidRPr="000517C8" w:rsidRDefault="00AA6697">
            <w:pPr>
              <w:pStyle w:val="TableParagraph"/>
              <w:spacing w:before="56"/>
              <w:rPr>
                <w:sz w:val="24"/>
              </w:rPr>
            </w:pPr>
            <w:r w:rsidRPr="000517C8">
              <w:rPr>
                <w:color w:val="0D0D0D"/>
                <w:sz w:val="24"/>
              </w:rPr>
              <w:t>Lemon Jelly Dance</w:t>
            </w:r>
          </w:p>
        </w:tc>
        <w:tc>
          <w:tcPr>
            <w:tcW w:w="4673" w:type="dxa"/>
          </w:tcPr>
          <w:p w14:paraId="6B550F5C" w14:textId="23AD9BB2" w:rsidR="004E49F7" w:rsidRPr="000517C8" w:rsidRDefault="000517C8">
            <w:pPr>
              <w:pStyle w:val="TableParagraph"/>
              <w:spacing w:before="0"/>
              <w:ind w:left="0"/>
              <w:rPr>
                <w:sz w:val="24"/>
              </w:rPr>
            </w:pPr>
            <w:r w:rsidRPr="000517C8">
              <w:rPr>
                <w:sz w:val="24"/>
              </w:rPr>
              <w:t xml:space="preserve"> Hayley Reynolds</w:t>
            </w:r>
          </w:p>
        </w:tc>
      </w:tr>
      <w:tr w:rsidR="004E49F7" w14:paraId="7E2D2F92" w14:textId="77777777">
        <w:trPr>
          <w:trHeight w:val="397"/>
        </w:trPr>
        <w:tc>
          <w:tcPr>
            <w:tcW w:w="4815" w:type="dxa"/>
          </w:tcPr>
          <w:p w14:paraId="2FF37EE9" w14:textId="77777777" w:rsidR="004E49F7" w:rsidRPr="000517C8" w:rsidRDefault="00AA6697">
            <w:pPr>
              <w:pStyle w:val="TableParagraph"/>
              <w:spacing w:before="58"/>
              <w:rPr>
                <w:sz w:val="24"/>
              </w:rPr>
            </w:pPr>
            <w:r w:rsidRPr="000517C8">
              <w:rPr>
                <w:color w:val="0D0D0D"/>
                <w:sz w:val="24"/>
              </w:rPr>
              <w:t>Creative Interventions (Family Support)</w:t>
            </w:r>
          </w:p>
        </w:tc>
        <w:tc>
          <w:tcPr>
            <w:tcW w:w="4673" w:type="dxa"/>
          </w:tcPr>
          <w:p w14:paraId="2B588684" w14:textId="40A5D942" w:rsidR="004E49F7" w:rsidRPr="000517C8" w:rsidRDefault="000517C8">
            <w:pPr>
              <w:pStyle w:val="TableParagraph"/>
              <w:spacing w:before="0"/>
              <w:ind w:left="0"/>
              <w:rPr>
                <w:sz w:val="24"/>
              </w:rPr>
            </w:pPr>
            <w:r w:rsidRPr="000517C8">
              <w:rPr>
                <w:sz w:val="24"/>
              </w:rPr>
              <w:t xml:space="preserve">  Jill Smith</w:t>
            </w:r>
          </w:p>
        </w:tc>
      </w:tr>
      <w:tr w:rsidR="000517C8" w14:paraId="4C183033" w14:textId="77777777">
        <w:trPr>
          <w:trHeight w:val="397"/>
        </w:trPr>
        <w:tc>
          <w:tcPr>
            <w:tcW w:w="4815" w:type="dxa"/>
          </w:tcPr>
          <w:p w14:paraId="2620FED0" w14:textId="3BA21DF0" w:rsidR="000517C8" w:rsidRPr="000517C8" w:rsidRDefault="000517C8">
            <w:pPr>
              <w:pStyle w:val="TableParagraph"/>
              <w:spacing w:before="58"/>
              <w:rPr>
                <w:color w:val="0D0D0D"/>
                <w:sz w:val="24"/>
              </w:rPr>
            </w:pPr>
            <w:proofErr w:type="spellStart"/>
            <w:r w:rsidRPr="000517C8">
              <w:rPr>
                <w:color w:val="0D0D0D"/>
                <w:sz w:val="24"/>
              </w:rPr>
              <w:t>Hirstwood</w:t>
            </w:r>
            <w:proofErr w:type="spellEnd"/>
            <w:r w:rsidRPr="000517C8">
              <w:rPr>
                <w:color w:val="0D0D0D"/>
                <w:sz w:val="24"/>
              </w:rPr>
              <w:t xml:space="preserve"> training</w:t>
            </w:r>
          </w:p>
        </w:tc>
        <w:tc>
          <w:tcPr>
            <w:tcW w:w="4673" w:type="dxa"/>
          </w:tcPr>
          <w:p w14:paraId="5ADC2F87" w14:textId="4C471A91" w:rsidR="000517C8" w:rsidRPr="000517C8" w:rsidRDefault="000517C8">
            <w:pPr>
              <w:pStyle w:val="TableParagraph"/>
              <w:spacing w:before="0"/>
              <w:ind w:left="0"/>
              <w:rPr>
                <w:sz w:val="24"/>
              </w:rPr>
            </w:pPr>
            <w:r w:rsidRPr="000517C8">
              <w:rPr>
                <w:sz w:val="24"/>
              </w:rPr>
              <w:t xml:space="preserve">  </w:t>
            </w:r>
            <w:proofErr w:type="spellStart"/>
            <w:r w:rsidRPr="000517C8">
              <w:rPr>
                <w:sz w:val="24"/>
              </w:rPr>
              <w:t>Hirstwood</w:t>
            </w:r>
            <w:proofErr w:type="spellEnd"/>
          </w:p>
        </w:tc>
      </w:tr>
    </w:tbl>
    <w:p w14:paraId="60184E59" w14:textId="77777777" w:rsidR="00102225" w:rsidRDefault="00102225">
      <w:pPr>
        <w:pStyle w:val="Heading2"/>
        <w:spacing w:before="69"/>
        <w:rPr>
          <w:color w:val="0F4F75"/>
        </w:rPr>
      </w:pPr>
    </w:p>
    <w:p w14:paraId="20803547" w14:textId="5ED3029E" w:rsidR="004E49F7" w:rsidRDefault="00AA6697">
      <w:pPr>
        <w:pStyle w:val="Heading2"/>
        <w:spacing w:before="69"/>
      </w:pPr>
      <w:r>
        <w:rPr>
          <w:color w:val="0F4F75"/>
        </w:rPr>
        <w:t>Service pupil premium funding (optional)</w:t>
      </w:r>
    </w:p>
    <w:p w14:paraId="7188AB5F" w14:textId="77777777" w:rsidR="004E49F7" w:rsidRDefault="00AA6697">
      <w:pPr>
        <w:spacing w:before="240"/>
        <w:ind w:left="112"/>
        <w:rPr>
          <w:i/>
          <w:sz w:val="24"/>
        </w:rPr>
      </w:pPr>
      <w:r>
        <w:rPr>
          <w:i/>
          <w:color w:val="0D0D0D"/>
          <w:sz w:val="24"/>
        </w:rPr>
        <w:t>For schools that receive this funding, you may wish to provide the following information:</w:t>
      </w:r>
    </w:p>
    <w:p w14:paraId="23235FC3" w14:textId="77777777" w:rsidR="004E49F7" w:rsidRDefault="004E49F7">
      <w:pPr>
        <w:pStyle w:val="BodyText"/>
        <w:spacing w:before="3"/>
        <w:rPr>
          <w:i/>
          <w:sz w:val="26"/>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E49F7" w14:paraId="71B95303" w14:textId="77777777">
        <w:trPr>
          <w:trHeight w:val="395"/>
        </w:trPr>
        <w:tc>
          <w:tcPr>
            <w:tcW w:w="4815" w:type="dxa"/>
            <w:shd w:val="clear" w:color="auto" w:fill="D7E1E9"/>
          </w:tcPr>
          <w:p w14:paraId="1F1D863F" w14:textId="77777777" w:rsidR="004E49F7" w:rsidRDefault="00AA6697">
            <w:pPr>
              <w:pStyle w:val="TableParagraph"/>
              <w:rPr>
                <w:b/>
                <w:sz w:val="24"/>
              </w:rPr>
            </w:pPr>
            <w:r>
              <w:rPr>
                <w:b/>
                <w:color w:val="0D0D0D"/>
                <w:sz w:val="24"/>
              </w:rPr>
              <w:t>Measure</w:t>
            </w:r>
          </w:p>
        </w:tc>
        <w:tc>
          <w:tcPr>
            <w:tcW w:w="4673" w:type="dxa"/>
            <w:shd w:val="clear" w:color="auto" w:fill="D7E1E9"/>
          </w:tcPr>
          <w:p w14:paraId="4AB3E086" w14:textId="77777777" w:rsidR="004E49F7" w:rsidRDefault="00AA6697">
            <w:pPr>
              <w:pStyle w:val="TableParagraph"/>
              <w:rPr>
                <w:b/>
                <w:sz w:val="24"/>
              </w:rPr>
            </w:pPr>
            <w:r>
              <w:rPr>
                <w:b/>
                <w:color w:val="0D0D0D"/>
                <w:sz w:val="24"/>
              </w:rPr>
              <w:t>Details</w:t>
            </w:r>
          </w:p>
        </w:tc>
      </w:tr>
      <w:tr w:rsidR="004E49F7" w14:paraId="0DAB382F" w14:textId="77777777">
        <w:trPr>
          <w:trHeight w:val="625"/>
        </w:trPr>
        <w:tc>
          <w:tcPr>
            <w:tcW w:w="4815" w:type="dxa"/>
          </w:tcPr>
          <w:p w14:paraId="6DB28E3A" w14:textId="77777777" w:rsidR="004E49F7" w:rsidRPr="000517C8" w:rsidRDefault="00AA6697">
            <w:pPr>
              <w:pStyle w:val="TableParagraph"/>
              <w:spacing w:before="57"/>
              <w:ind w:right="753"/>
            </w:pPr>
            <w:r w:rsidRPr="000517C8">
              <w:t>How did you spend your service pupil premium allocation last academic year?</w:t>
            </w:r>
          </w:p>
        </w:tc>
        <w:tc>
          <w:tcPr>
            <w:tcW w:w="4673" w:type="dxa"/>
          </w:tcPr>
          <w:p w14:paraId="760735E3" w14:textId="41A66C3C" w:rsidR="004E49F7" w:rsidRPr="000517C8" w:rsidRDefault="000517C8">
            <w:pPr>
              <w:pStyle w:val="TableParagraph"/>
              <w:spacing w:before="0"/>
              <w:ind w:left="0"/>
              <w:rPr>
                <w:sz w:val="24"/>
              </w:rPr>
            </w:pPr>
            <w:r w:rsidRPr="000517C8">
              <w:rPr>
                <w:sz w:val="24"/>
              </w:rPr>
              <w:t xml:space="preserve">  NA</w:t>
            </w:r>
          </w:p>
        </w:tc>
      </w:tr>
      <w:tr w:rsidR="004E49F7" w14:paraId="7582357B" w14:textId="77777777">
        <w:trPr>
          <w:trHeight w:val="626"/>
        </w:trPr>
        <w:tc>
          <w:tcPr>
            <w:tcW w:w="4815" w:type="dxa"/>
          </w:tcPr>
          <w:p w14:paraId="7C971A25" w14:textId="77777777" w:rsidR="004E49F7" w:rsidRPr="000517C8" w:rsidRDefault="00AA6697">
            <w:pPr>
              <w:pStyle w:val="TableParagraph"/>
              <w:spacing w:before="57"/>
              <w:ind w:right="642"/>
            </w:pPr>
            <w:r w:rsidRPr="000517C8">
              <w:t>What was the impact of that spending on service pupil premium eligible pupils?</w:t>
            </w:r>
          </w:p>
        </w:tc>
        <w:tc>
          <w:tcPr>
            <w:tcW w:w="4673" w:type="dxa"/>
          </w:tcPr>
          <w:p w14:paraId="4BD2EAB0" w14:textId="212FCA62" w:rsidR="004E49F7" w:rsidRPr="000517C8" w:rsidRDefault="000517C8">
            <w:pPr>
              <w:pStyle w:val="TableParagraph"/>
              <w:spacing w:before="0"/>
              <w:ind w:left="0"/>
              <w:rPr>
                <w:sz w:val="24"/>
              </w:rPr>
            </w:pPr>
            <w:r w:rsidRPr="000517C8">
              <w:rPr>
                <w:sz w:val="24"/>
              </w:rPr>
              <w:t xml:space="preserve">   NA</w:t>
            </w:r>
          </w:p>
        </w:tc>
      </w:tr>
    </w:tbl>
    <w:p w14:paraId="0C95A875" w14:textId="77777777" w:rsidR="004E49F7" w:rsidRDefault="00AA6697" w:rsidP="00102225">
      <w:pPr>
        <w:pStyle w:val="Heading1"/>
        <w:ind w:left="0"/>
      </w:pPr>
      <w:r>
        <w:rPr>
          <w:color w:val="0F4F75"/>
        </w:rPr>
        <w:t>Further information (optional)</w:t>
      </w:r>
    </w:p>
    <w:p w14:paraId="646C4D32" w14:textId="2CD3A388" w:rsidR="004E49F7" w:rsidRDefault="00AA6697">
      <w:pPr>
        <w:pStyle w:val="BodyText"/>
        <w:spacing w:before="1"/>
        <w:rPr>
          <w:b/>
          <w:sz w:val="18"/>
        </w:rPr>
      </w:pPr>
      <w:r>
        <w:rPr>
          <w:noProof/>
        </w:rPr>
        <mc:AlternateContent>
          <mc:Choice Requires="wps">
            <w:drawing>
              <wp:anchor distT="0" distB="0" distL="0" distR="0" simplePos="0" relativeHeight="251661312" behindDoc="1" locked="0" layoutInCell="1" allowOverlap="1" wp14:anchorId="60394600" wp14:editId="0D2A5A37">
                <wp:simplePos x="0" y="0"/>
                <wp:positionH relativeFrom="page">
                  <wp:posOffset>722630</wp:posOffset>
                </wp:positionH>
                <wp:positionV relativeFrom="paragraph">
                  <wp:posOffset>160655</wp:posOffset>
                </wp:positionV>
                <wp:extent cx="6026150" cy="1286510"/>
                <wp:effectExtent l="0" t="0" r="0" b="0"/>
                <wp:wrapTopAndBottom/>
                <wp:docPr id="797429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12865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9B537A" w14:textId="77777777" w:rsidR="004E49F7" w:rsidRDefault="00AA6697">
                            <w:pPr>
                              <w:spacing w:before="113" w:line="288" w:lineRule="auto"/>
                              <w:ind w:left="105" w:right="110"/>
                              <w:rPr>
                                <w:i/>
                                <w:color w:val="0D0D0D"/>
                                <w:sz w:val="24"/>
                              </w:rPr>
                            </w:pPr>
                            <w:r>
                              <w:rPr>
                                <w:i/>
                                <w:color w:val="0D0D0D"/>
                                <w:sz w:val="24"/>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4B1BF90B" w14:textId="6B2C550D" w:rsidR="000517C8" w:rsidRDefault="000517C8">
                            <w:pPr>
                              <w:spacing w:before="113" w:line="288" w:lineRule="auto"/>
                              <w:ind w:left="105" w:right="110"/>
                              <w:rPr>
                                <w:i/>
                                <w:sz w:val="24"/>
                              </w:rPr>
                            </w:pPr>
                            <w:r>
                              <w:rPr>
                                <w:i/>
                                <w:color w:val="0D0D0D"/>
                                <w:sz w:val="24"/>
                              </w:rPr>
                              <w:t>NONE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94600" id="_x0000_t202" coordsize="21600,21600" o:spt="202" path="m,l,21600r21600,l21600,xe">
                <v:stroke joinstyle="miter"/>
                <v:path gradientshapeok="t" o:connecttype="rect"/>
              </v:shapetype>
              <v:shape id="Text Box 2" o:spid="_x0000_s1026" type="#_x0000_t202" style="position:absolute;margin-left:56.9pt;margin-top:12.65pt;width:474.5pt;height:101.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" filled="f" strokeweight=".48pt">
                <v:textbox inset="0,0,0,0">
                  <w:txbxContent>
                    <w:p w14:paraId="0C9B537A" w14:textId="77777777" w:rsidR="004E49F7" w:rsidRDefault="00AA6697">
                      <w:pPr>
                        <w:spacing w:before="113" w:line="288" w:lineRule="auto"/>
                        <w:ind w:left="105" w:right="110"/>
                        <w:rPr>
                          <w:i/>
                          <w:color w:val="0D0D0D"/>
                          <w:sz w:val="24"/>
                        </w:rPr>
                      </w:pPr>
                      <w:r>
                        <w:rPr>
                          <w:i/>
                          <w:color w:val="0D0D0D"/>
                          <w:sz w:val="24"/>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4B1BF90B" w14:textId="6B2C550D" w:rsidR="000517C8" w:rsidRDefault="000517C8">
                      <w:pPr>
                        <w:spacing w:before="113" w:line="288" w:lineRule="auto"/>
                        <w:ind w:left="105" w:right="110"/>
                        <w:rPr>
                          <w:i/>
                          <w:sz w:val="24"/>
                        </w:rPr>
                      </w:pPr>
                      <w:r>
                        <w:rPr>
                          <w:i/>
                          <w:color w:val="0D0D0D"/>
                          <w:sz w:val="24"/>
                        </w:rPr>
                        <w:t>NONE</w:t>
                      </w:r>
                    </w:p>
                  </w:txbxContent>
                </v:textbox>
                <w10:wrap type="topAndBottom" anchorx="page"/>
              </v:shape>
            </w:pict>
          </mc:Fallback>
        </mc:AlternateContent>
      </w:r>
    </w:p>
    <w:sectPr w:rsidR="004E49F7">
      <w:pgSz w:w="11910" w:h="16840"/>
      <w:pgMar w:top="1040" w:right="1160" w:bottom="980" w:left="1020" w:header="0" w:footer="7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CCCB7" w14:textId="77777777" w:rsidR="00CC01C9" w:rsidRDefault="00AA6697">
      <w:r>
        <w:separator/>
      </w:r>
    </w:p>
  </w:endnote>
  <w:endnote w:type="continuationSeparator" w:id="0">
    <w:p w14:paraId="2CE769A7" w14:textId="77777777" w:rsidR="00CC01C9" w:rsidRDefault="00AA6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2313" w14:textId="0983DB93" w:rsidR="004E49F7" w:rsidRDefault="00AA6697">
    <w:pPr>
      <w:pStyle w:val="BodyText"/>
      <w:spacing w:line="14" w:lineRule="auto"/>
      <w:rPr>
        <w:sz w:val="19"/>
      </w:rPr>
    </w:pPr>
    <w:r>
      <w:rPr>
        <w:noProof/>
      </w:rPr>
      <mc:AlternateContent>
        <mc:Choice Requires="wps">
          <w:drawing>
            <wp:anchor distT="0" distB="0" distL="114300" distR="114300" simplePos="0" relativeHeight="251657728" behindDoc="1" locked="0" layoutInCell="1" allowOverlap="1" wp14:anchorId="610B7512" wp14:editId="180817C0">
              <wp:simplePos x="0" y="0"/>
              <wp:positionH relativeFrom="page">
                <wp:posOffset>3547110</wp:posOffset>
              </wp:positionH>
              <wp:positionV relativeFrom="page">
                <wp:posOffset>10057130</wp:posOffset>
              </wp:positionV>
              <wp:extent cx="247015" cy="196215"/>
              <wp:effectExtent l="0" t="0" r="0" b="0"/>
              <wp:wrapNone/>
              <wp:docPr id="17394835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7309A" w14:textId="77777777" w:rsidR="004E49F7" w:rsidRDefault="00AA6697">
                          <w:pPr>
                            <w:pStyle w:val="BodyText"/>
                            <w:spacing w:before="12"/>
                            <w:ind w:left="60"/>
                          </w:pPr>
                          <w:r>
                            <w:fldChar w:fldCharType="begin"/>
                          </w:r>
                          <w:r>
                            <w:rPr>
                              <w:color w:val="0D0D0D"/>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B7512" id="_x0000_t202" coordsize="21600,21600" o:spt="202" path="m,l,21600r21600,l21600,xe">
              <v:stroke joinstyle="miter"/>
              <v:path gradientshapeok="t" o:connecttype="rect"/>
            </v:shapetype>
            <v:shape id="Text Box 1" o:spid="_x0000_s1027" type="#_x0000_t202" style="position:absolute;margin-left:279.3pt;margin-top:791.9pt;width:19.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" filled="f" stroked="f">
              <v:textbox inset="0,0,0,0">
                <w:txbxContent>
                  <w:p w14:paraId="7107309A" w14:textId="77777777" w:rsidR="004E49F7" w:rsidRDefault="00AA6697">
                    <w:pPr>
                      <w:pStyle w:val="BodyText"/>
                      <w:spacing w:before="12"/>
                      <w:ind w:left="60"/>
                    </w:pPr>
                    <w:r>
                      <w:fldChar w:fldCharType="begin"/>
                    </w:r>
                    <w:r>
                      <w:rPr>
                        <w:color w:val="0D0D0D"/>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F5DDF" w14:textId="77777777" w:rsidR="00CC01C9" w:rsidRDefault="00AA6697">
      <w:r>
        <w:separator/>
      </w:r>
    </w:p>
  </w:footnote>
  <w:footnote w:type="continuationSeparator" w:id="0">
    <w:p w14:paraId="40D44B8A" w14:textId="77777777" w:rsidR="00CC01C9" w:rsidRDefault="00AA66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9F7"/>
    <w:rsid w:val="000517C8"/>
    <w:rsid w:val="000552A8"/>
    <w:rsid w:val="00102225"/>
    <w:rsid w:val="00181264"/>
    <w:rsid w:val="002F13B8"/>
    <w:rsid w:val="003B527E"/>
    <w:rsid w:val="004777C0"/>
    <w:rsid w:val="004C684B"/>
    <w:rsid w:val="004E49F7"/>
    <w:rsid w:val="00525B38"/>
    <w:rsid w:val="005C2A32"/>
    <w:rsid w:val="00615D18"/>
    <w:rsid w:val="006A0E3E"/>
    <w:rsid w:val="006A7A22"/>
    <w:rsid w:val="00735C95"/>
    <w:rsid w:val="00782D36"/>
    <w:rsid w:val="007E05B4"/>
    <w:rsid w:val="00813B05"/>
    <w:rsid w:val="0084217D"/>
    <w:rsid w:val="00A04CED"/>
    <w:rsid w:val="00AA6697"/>
    <w:rsid w:val="00AD60D5"/>
    <w:rsid w:val="00AF6317"/>
    <w:rsid w:val="00B716D5"/>
    <w:rsid w:val="00C76446"/>
    <w:rsid w:val="00C97F45"/>
    <w:rsid w:val="00CC01C9"/>
    <w:rsid w:val="00CE0D74"/>
    <w:rsid w:val="00D12D2C"/>
    <w:rsid w:val="00DC2F9A"/>
    <w:rsid w:val="00DE3B10"/>
    <w:rsid w:val="00E55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8B91B04"/>
  <w15:docId w15:val="{ED8D68DE-764A-46BD-AAF6-43763BED2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spacing w:before="68"/>
      <w:ind w:left="112"/>
      <w:outlineLvl w:val="0"/>
    </w:pPr>
    <w:rPr>
      <w:b/>
      <w:bCs/>
      <w:sz w:val="36"/>
      <w:szCs w:val="36"/>
    </w:rPr>
  </w:style>
  <w:style w:type="paragraph" w:styleId="Heading2">
    <w:name w:val="heading 2"/>
    <w:basedOn w:val="Normal"/>
    <w:uiPriority w:val="9"/>
    <w:unhideWhenUsed/>
    <w:qFormat/>
    <w:pPr>
      <w:ind w:left="112"/>
      <w:outlineLvl w:val="1"/>
    </w:pPr>
    <w:rPr>
      <w:b/>
      <w:bCs/>
      <w:sz w:val="32"/>
      <w:szCs w:val="32"/>
    </w:rPr>
  </w:style>
  <w:style w:type="paragraph" w:styleId="Heading3">
    <w:name w:val="heading 3"/>
    <w:basedOn w:val="Normal"/>
    <w:uiPriority w:val="9"/>
    <w:unhideWhenUsed/>
    <w:qFormat/>
    <w:pPr>
      <w:spacing w:before="92"/>
      <w:ind w:left="11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5"/>
      <w:ind w:left="1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2780</Words>
  <Characters>15849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Nick Coleman</cp:lastModifiedBy>
  <cp:revision>2</cp:revision>
  <dcterms:created xsi:type="dcterms:W3CDTF">2024-02-14T12:02:00Z</dcterms:created>
  <dcterms:modified xsi:type="dcterms:W3CDTF">2024-02-14T12:02:00Z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2022-05-04T00:00:00Z</vt:filetime>
  </property>
  <property fmtid="{D5CDD505-2E9C-101B-9397-08002B2CF9AE}" pid="3" name="Creator">
    <vt:lpwstr>Microsoft® Word 2013</vt:lpwstr>
  </property>
  <property fmtid="{D5CDD505-2E9C-101B-9397-08002B2CF9AE}" pid="4" name="LastSaved">
    <vt:filetime>2023-06-19T00:00:00Z</vt:filetime>
  </property>
</Properties>
</file>